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B3" w:rsidRPr="003565CE" w:rsidRDefault="00F872B3" w:rsidP="00F8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35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</w:p>
    <w:p w:rsidR="00F872B3" w:rsidRPr="003565CE" w:rsidRDefault="00F872B3" w:rsidP="00F8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Туроверовская основная общеобразовательная школа</w:t>
      </w:r>
    </w:p>
    <w:p w:rsidR="00F872B3" w:rsidRPr="003565CE" w:rsidRDefault="00F872B3" w:rsidP="00F8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B3" w:rsidRPr="003565CE" w:rsidRDefault="00F872B3" w:rsidP="00F8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B3" w:rsidRPr="00D00038" w:rsidRDefault="00F872B3" w:rsidP="00F87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8B" w:rsidRPr="00F753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9248B" w:rsidRPr="00F753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901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Утверждаю»</w:t>
      </w:r>
    </w:p>
    <w:p w:rsidR="00F872B3" w:rsidRPr="00D00038" w:rsidRDefault="00F872B3" w:rsidP="0039248B">
      <w:pPr>
        <w:spacing w:after="0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Туроверовская ООШ</w:t>
      </w:r>
    </w:p>
    <w:p w:rsidR="00F872B3" w:rsidRPr="00D00038" w:rsidRDefault="00F75322" w:rsidP="0039248B">
      <w:pPr>
        <w:spacing w:after="0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30.08. 2017</w:t>
      </w:r>
      <w:r w:rsidR="0085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145</w:t>
      </w:r>
    </w:p>
    <w:p w:rsidR="00F872B3" w:rsidRPr="00D00038" w:rsidRDefault="00F872B3" w:rsidP="0039248B">
      <w:pPr>
        <w:spacing w:after="0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В.И.Лаптуров</w:t>
      </w:r>
    </w:p>
    <w:p w:rsidR="00F872B3" w:rsidRPr="00D00038" w:rsidRDefault="00F872B3" w:rsidP="00F872B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872B3" w:rsidRPr="00D00038" w:rsidRDefault="00F872B3" w:rsidP="00F8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B3" w:rsidRPr="000F2D0A" w:rsidRDefault="00F872B3" w:rsidP="00F8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F872B3" w:rsidRPr="00FB77D7" w:rsidRDefault="00F872B3" w:rsidP="00F8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3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D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РАБОЧАЯ  ПРОГРАММА </w:t>
      </w:r>
      <w:bookmarkStart w:id="0" w:name="_GoBack"/>
      <w:bookmarkEnd w:id="0"/>
    </w:p>
    <w:p w:rsidR="00F872B3" w:rsidRPr="000F2D0A" w:rsidRDefault="00F872B3" w:rsidP="00F87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B3" w:rsidRPr="00282012" w:rsidRDefault="00F872B3" w:rsidP="00F87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2B3" w:rsidRPr="008012B5" w:rsidRDefault="00F872B3" w:rsidP="00F87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литературе</w:t>
      </w:r>
    </w:p>
    <w:p w:rsidR="00F872B3" w:rsidRPr="008012B5" w:rsidRDefault="00F872B3" w:rsidP="00F87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5 класс</w:t>
      </w:r>
    </w:p>
    <w:p w:rsidR="00F872B3" w:rsidRPr="008012B5" w:rsidRDefault="00F872B3" w:rsidP="00F87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 (4</w:t>
      </w:r>
      <w:r w:rsidRPr="008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</w:t>
      </w:r>
    </w:p>
    <w:p w:rsidR="00F872B3" w:rsidRPr="008012B5" w:rsidRDefault="00F872B3" w:rsidP="00F87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gramStart"/>
      <w:r w:rsidR="00F75322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="00F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нтоненко Елена Ивановна</w:t>
      </w:r>
    </w:p>
    <w:p w:rsidR="00F872B3" w:rsidRPr="008012B5" w:rsidRDefault="00F872B3" w:rsidP="00F87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B3" w:rsidRPr="008012B5" w:rsidRDefault="00F872B3" w:rsidP="00F87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012B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Программа по литературе для 5 класса разработана на основе федерального компонента государственного стандарта основного общего образования (5 марта 2004 год №1089) и программы общеобразовательных учреждений «Литература» под редакцией В.Я. Коровиной,  М. Пр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освещение 2015</w:t>
      </w:r>
      <w:r w:rsidRPr="008012B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г, допущенной МО  и науки РФ. </w:t>
      </w:r>
    </w:p>
    <w:p w:rsidR="00F872B3" w:rsidRPr="00282012" w:rsidRDefault="00F872B3" w:rsidP="00F87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F872B3" w:rsidRPr="00282012" w:rsidRDefault="00F872B3" w:rsidP="00F87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F872B3" w:rsidRDefault="00F75322" w:rsidP="00F872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2017</w:t>
      </w:r>
      <w:r w:rsidR="00F872B3" w:rsidRPr="0028201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г </w:t>
      </w:r>
    </w:p>
    <w:p w:rsidR="00F872B3" w:rsidRDefault="00D00038" w:rsidP="00D000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D00038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lastRenderedPageBreak/>
        <w:t>Содержание программы</w:t>
      </w:r>
    </w:p>
    <w:p w:rsidR="00D00038" w:rsidRPr="00D00038" w:rsidRDefault="00D00038" w:rsidP="00D000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Настоящ</w:t>
      </w:r>
      <w:r w:rsidR="00D0003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ая программа по литературе для 5</w:t>
      </w: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класса создана на основе федерального компонента государственного стандарта основного общего образования (5 марта 2004 год №1089) и программы общеобразовательных учреждений «Литература» под редакцией В.Я. Коровиной,  М. Просвещение 201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5</w:t>
      </w: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г, допущенной МО  и науки РФ.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Цель изучения литературы в школе</w:t>
      </w: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 </w:t>
      </w: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кст ст</w:t>
      </w:r>
      <w:proofErr w:type="gramEnd"/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общегуманистические</w:t>
      </w:r>
      <w:proofErr w:type="spellEnd"/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В соответствии с поставленной целью под литературным образованием понимается освоение литературы в </w:t>
      </w: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>процессе творческой читательской деятельности.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Цель литературного образования определяет его </w:t>
      </w:r>
      <w:r w:rsidRPr="004D3B10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задачи</w:t>
      </w: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:</w:t>
      </w:r>
    </w:p>
    <w:p w:rsidR="0039248B" w:rsidRPr="004D3B10" w:rsidRDefault="0039248B" w:rsidP="0039248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39248B" w:rsidRPr="004D3B10" w:rsidRDefault="0039248B" w:rsidP="0039248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39248B" w:rsidRPr="004D3B10" w:rsidRDefault="0039248B" w:rsidP="0039248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39248B" w:rsidRPr="004D3B10" w:rsidRDefault="0039248B" w:rsidP="0039248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39248B" w:rsidRPr="004D3B10" w:rsidRDefault="0039248B" w:rsidP="0039248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39248B" w:rsidRPr="004D3B10" w:rsidRDefault="0039248B" w:rsidP="0039248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39248B" w:rsidRPr="004D3B10" w:rsidRDefault="0039248B" w:rsidP="0039248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Развивать функциональную грамотность (способность учащихся свободно использовать навыки чтения и письм</w:t>
      </w: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а для получения текстовой информации, умения пользоваться различными видами чтения).</w:t>
      </w:r>
    </w:p>
    <w:p w:rsidR="0039248B" w:rsidRPr="004D3B10" w:rsidRDefault="0039248B" w:rsidP="003924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3B10">
        <w:rPr>
          <w:sz w:val="28"/>
          <w:szCs w:val="28"/>
        </w:rPr>
        <w:t>Развивать чувство языка, умения и навыки связной речи, речевую культуру.</w:t>
      </w:r>
    </w:p>
    <w:p w:rsidR="0039248B" w:rsidRPr="004D3B10" w:rsidRDefault="0039248B" w:rsidP="0039248B">
      <w:pPr>
        <w:pStyle w:val="a3"/>
        <w:ind w:left="1068"/>
        <w:jc w:val="both"/>
        <w:rPr>
          <w:sz w:val="28"/>
          <w:szCs w:val="28"/>
        </w:rPr>
      </w:pPr>
    </w:p>
    <w:p w:rsidR="0039248B" w:rsidRPr="00290169" w:rsidRDefault="0039248B" w:rsidP="003924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0169">
        <w:rPr>
          <w:rFonts w:ascii="Times New Roman" w:eastAsia="Andale Sans UI" w:hAnsi="Times New Roman" w:cs="Times New Roman"/>
          <w:kern w:val="1"/>
          <w:sz w:val="28"/>
          <w:szCs w:val="28"/>
        </w:rPr>
        <w:t>Программа рассчитана на 4 часа в неделю. 35 учебных недель. Всего 140 часов</w:t>
      </w:r>
    </w:p>
    <w:p w:rsidR="0039248B" w:rsidRPr="00290169" w:rsidRDefault="0039248B" w:rsidP="00392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будет проведено  135 часов – 5 часов  приходятся на праздничные и каникулярные  дни. Программа будет выполнена полностью  за счет уплотнения материала.</w:t>
      </w:r>
    </w:p>
    <w:p w:rsidR="0039248B" w:rsidRPr="004D3B10" w:rsidRDefault="0039248B" w:rsidP="00D00038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Содержание тем учебного курса </w:t>
      </w:r>
    </w:p>
    <w:p w:rsidR="0039248B" w:rsidRPr="004D3B10" w:rsidRDefault="0039248B" w:rsidP="006413CA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Введение. </w:t>
      </w:r>
    </w:p>
    <w:p w:rsidR="0039248B" w:rsidRPr="004D3B10" w:rsidRDefault="0039248B" w:rsidP="00D00038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Учебник литературы и работа с ним.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Устное народное творчество.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Коллективное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индивидуальное в фольклоре. </w:t>
      </w: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Малые жанры фольклора. Детский фольклор (колыбельные песни,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пестушки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, приговорки, скороговорки, загадки)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Фольклор. Устное народное творчество.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Русские народные сказки.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«Царевна-лягушка». Народная мораль в характере и поступках героев. Образ невесты-волшебницы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.. 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Сказка. Виды сказок. Постоянные эпитеты. Гипербола. Сказочные формулы. Сравнение.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Из древнерусской литературы.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Претича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». Отзвуки фольклора в летописи. Герои старинных «Повестей…» и их подвиги во имя мира на родной земле.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Летопись.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Из литературы </w:t>
      </w: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val="en-US"/>
        </w:rPr>
        <w:t>XVIII</w:t>
      </w: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века.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Михаил Васильевич Ломоносов. Краткий рассказ о жизни писателя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л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омоносов – ученый, поэт, художник, гражданин.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«Случились вместе два астронома в пиру…» - научные истины в поэтической форме. Юмор стихотворения.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Роды литературы: эпос, лирика, драма. Жанры литературы.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Из литературы </w:t>
      </w:r>
      <w:r w:rsidRPr="004D3B1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XIX</w:t>
      </w: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века.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Русские басни.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Жанр басни. Истоки басенного жанра (Эзоп, Лафонтен, русские баснописцы </w:t>
      </w:r>
      <w:r w:rsidRPr="004D3B1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XVIII</w:t>
      </w: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века).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Иван Андреевич Крылов. Краткий рассказ о баснописце. «Ворона и Лисица», «Волк и Ягненок»,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Рассказ и мораль в басне. Аллегория. Выразительное чтение басен (инсценирование).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Басня, аллегория, понятие об эзоповом языке.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Василий Андреевич Жуковский. Краткий рассказ о поэте.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«Кубок». Благородство и жестокость. Герои баллады.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Баллада (начальное представление).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Александр Сергеевич Пушкин. Краткий рассказ о жизни поэта (детство, годы учения).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Соколко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Стихотворная и прозаическая речь. Рифма, ритм, строфа, способы рифмовки.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Антоний Погорельский «Черная курица, или подземные жители».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Героическое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обыденное в сказке. Трагический финал и жизнеутверждающий пафос произведения.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Михаил Юрьевич Лермонтов. Краткий рассказ о поэте. 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Сравнение, гипербола, эпитет, метафора, звукопись, аллитерация.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Николай Васильевич Гоголь. Краткий рассказ и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писателе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Фантастика. Юмор.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Николай Алексеевич Некрасов. Краткий рассказ о поэте.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«На Волге». Картины природы. Раздумья поэта о судьбе народа. Вера в потенциальные силы народ, лучшую его судьбу.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«Есть женщины в русских селеньях…». Поэтический образ русской женщины.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Эпитет.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Иван Сергеевич Тургенев. Краткий рассказ и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писателе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«Муму» - повествование о жизни в эпоху крепостного права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Портрет, пейзаж. Литературный герой.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Лев Николаевич Толстой.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Сравнение. Сюжет.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Антон Павлович Чехов. Краткий рассказ и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писателе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Юмор.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Поэты </w:t>
      </w: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val="en-US"/>
        </w:rPr>
        <w:t>XIX</w:t>
      </w: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века о Родине и родной природе.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ыразительное чтение стихотворений.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Афанасий Афанасьевич Фет. Краткий рассказ о поэте. Стихотворение «Весенний дождь» - радостная, яркая, полная движения картина весенней природы. 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А.Н. Плещеев «Весна», А.М. Жемчугов «Грачи», А.В. Кольцов «Косарь», И.С. Никитин «Утро», «Зимняя ночь в деревне», А.Н. Майков «Ласточки», А.С. Пушкин «Осень», И.З. Суриков «Зима». </w:t>
      </w:r>
      <w:proofErr w:type="gramEnd"/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lastRenderedPageBreak/>
        <w:t xml:space="preserve">Из литературы </w:t>
      </w: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val="en-US"/>
        </w:rPr>
        <w:t>XX</w:t>
      </w: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века.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Иван Алексеевич Бунин.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«Косцы». Восприятие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прекрасного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Эстетическое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Владимир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Галактионович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Короленко.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Тыбурций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Портрет. Композиция литературного произведения.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Александр Иванович Куприн.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«Тапер». Дети и взрослые. Особое восприятие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прекрасного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 Одаренность и труд. Внимание признанного музыканта к незаурядному мальчику-таперу.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Сергей Александрович Есенин. Рассказ о поэте. Стихотворение «Синий май.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Зоревая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теплынь…» - поэтическое изображение родной природы. Своеобразие языка есенинской лирики.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Павел Петрович Бажов.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«Медной горы Хозяйка». Реальность и фантастика. Честность,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добросоветсность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Сказ как жанр литературы. Сказ и сказка (общее и различное).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Константин Георгиевич Паустовский.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Самуил Яковлевич Маршак.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х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удожественные особенности пьесы-сказки.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Драма как род литературы. Пьеса-сказка.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Андрей Платонович Платонов.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Теория литературы. Фантастика в литературном произведении.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Виктор Петрович Астафьев.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Васюткино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о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сновные черты характера героя. «Открытие»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Васюткой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Автобиографичность литературного произведения.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Стихотворные произведения о войне.</w:t>
      </w: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Произведения о Родине и родной природе.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И.Бунин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«Помню долгий зимний вечер…»; А. Прокофьев «Аленушка»;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Д.Кедрин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«Аленушка»; Н. Рубцов «Родная деревня»; Дон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Аминадо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«Города и годы». Конкретные пейзажные зарисовки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о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обобщенный образ России.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Сергей Александрович Есенин. Рассказ о поэте. Стихотворение «Синий май.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Зоревая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теплынь…» - поэтическое изображение родной природы. Своеобразие языка есенинской лирики.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Юмор.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Из зарубежной литературы.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Роберт Льюис Стивенсон.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«Вересковый мед». Подвиг героя во имя сохранения традиций предков.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Теория литературы. Баллада.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Даниэль Дефо.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Ханс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Кристиан</w:t>
      </w:r>
      <w:proofErr w:type="spell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Андерсен.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Жорж Санд «О чем говорят цветы». Спор героев о </w:t>
      </w:r>
      <w:proofErr w:type="gramStart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прекрасном</w:t>
      </w:r>
      <w:proofErr w:type="gramEnd"/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. Речевая характеристика персонажей.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Марк Твен.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Джек Лондон. Краткий рассказ о писателе.</w:t>
      </w: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D3B10">
        <w:rPr>
          <w:rFonts w:ascii="Times New Roman" w:eastAsia="Andale Sans UI" w:hAnsi="Times New Roman" w:cs="Times New Roman"/>
          <w:kern w:val="1"/>
          <w:sz w:val="28"/>
          <w:szCs w:val="28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9248B" w:rsidRPr="0039248B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9248B" w:rsidRPr="0039248B" w:rsidRDefault="0039248B" w:rsidP="0039248B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Результаты освоения учебного курса по литературе в 5 классе</w:t>
      </w:r>
    </w:p>
    <w:p w:rsidR="0039248B" w:rsidRPr="0039248B" w:rsidRDefault="0039248B" w:rsidP="00D00038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Требования к уровню подготовки учащихся</w:t>
      </w:r>
    </w:p>
    <w:p w:rsidR="0039248B" w:rsidRPr="0039248B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9248B" w:rsidRPr="0039248B" w:rsidRDefault="0039248B" w:rsidP="003924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39248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  <w:t xml:space="preserve">В результате изучения литературы с использованием данного УМК ученики 5 класса должны уметь устно: </w:t>
      </w:r>
    </w:p>
    <w:p w:rsidR="0039248B" w:rsidRPr="0039248B" w:rsidRDefault="0039248B" w:rsidP="003924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9248B" w:rsidRPr="0039248B" w:rsidRDefault="0039248B" w:rsidP="0039248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правильно, бегло и выразительно читать вслух художественные и учебные тексты, в том числе и наизусть;</w:t>
      </w:r>
    </w:p>
    <w:p w:rsidR="0039248B" w:rsidRPr="0039248B" w:rsidRDefault="0039248B" w:rsidP="0039248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осуществлять устный пересказ  —  подробный,  выборочный,  сжатый (или краткий) от другого лица, художественный (с максимальным использованием художественных   особенностей текста)  — небольшого отрывка,  главы повести, рассказа, сказки;</w:t>
      </w:r>
      <w:proofErr w:type="gramEnd"/>
    </w:p>
    <w:p w:rsidR="0039248B" w:rsidRPr="0039248B" w:rsidRDefault="0039248B" w:rsidP="0039248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давать развернутый ответ на вопрос, составлять рассказ о литературном герое, характеристику героя или героев (в том числе </w:t>
      </w:r>
      <w:proofErr w:type="spellStart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групправильноповую</w:t>
      </w:r>
      <w:proofErr w:type="spellEnd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,  сравнительную;</w:t>
      </w:r>
    </w:p>
    <w:p w:rsidR="0039248B" w:rsidRPr="0039248B" w:rsidRDefault="0039248B" w:rsidP="0039248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составлять отзыв на самостоятельно прочитанное произведение, звукозапись, актерское чтение, просмотренный фильм, телепередачу, спектакль, иллюстрацию; </w:t>
      </w:r>
    </w:p>
    <w:p w:rsidR="0039248B" w:rsidRPr="0039248B" w:rsidRDefault="0039248B" w:rsidP="0039248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подготовить сообщение, доклад, эссе, интервью на литературную тему, диалог литературных героев (воображаемых, </w:t>
      </w:r>
      <w:proofErr w:type="gramStart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на</w:t>
      </w:r>
      <w:proofErr w:type="gramEnd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основа прочитанного);</w:t>
      </w:r>
    </w:p>
    <w:p w:rsidR="0039248B" w:rsidRPr="0039248B" w:rsidRDefault="0039248B" w:rsidP="0039248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свободно владеть  монологической и диалогическом речью в объеме изучаемых в этих классах произведений (в процессе беседы, интервью, сообщения, доклада и пр.);</w:t>
      </w:r>
      <w:proofErr w:type="gramEnd"/>
    </w:p>
    <w:p w:rsidR="0039248B" w:rsidRPr="0039248B" w:rsidRDefault="0039248B" w:rsidP="0039248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</w:pPr>
      <w:proofErr w:type="gramStart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использовать    словари   (терминологические, энциклопедические,   мифологичес</w:t>
      </w: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кие, словари имен и т. д.), каталоги;</w:t>
      </w:r>
      <w:proofErr w:type="gramEnd"/>
    </w:p>
    <w:p w:rsidR="0039248B" w:rsidRPr="0039248B" w:rsidRDefault="0039248B" w:rsidP="0039248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</w:pPr>
    </w:p>
    <w:p w:rsidR="0039248B" w:rsidRPr="0039248B" w:rsidRDefault="0039248B" w:rsidP="0039248B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  <w:t>письменно:</w:t>
      </w:r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давать развернутый ответ на вопрос в связи с изучаемым   художественным   произведением;</w:t>
      </w:r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писать   сочинение - миниатюру, сочинение на литературную и свободную тему небольшого объема</w:t>
      </w:r>
      <w:proofErr w:type="gramStart"/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;</w:t>
      </w:r>
      <w:proofErr w:type="gramEnd"/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создавать  рассказ-характеристику одного из героев или группы героев (групповая характеристика), двух героев (сравнительная характеристика);</w:t>
      </w:r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создавать  небольшой отзыв на самостоятельно прочитанную книгу, картину, художественное чтение, фильм спектакль;</w:t>
      </w:r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создавать  план будущего сочинения, доклада (простой и сложный);</w:t>
      </w:r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создавать  оригинальное произведение (поучение, на</w:t>
      </w: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ставление, сказку, былину, частушку, рассказ, стихо</w:t>
      </w: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творение);</w:t>
      </w:r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свободно  владеть письменной речью в объеме курса литературы, изучаемого школьниками в 5—9 классах;</w:t>
      </w:r>
    </w:p>
    <w:p w:rsidR="0039248B" w:rsidRPr="0039248B" w:rsidRDefault="0039248B" w:rsidP="0039248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вести читательский дневник.</w:t>
      </w:r>
    </w:p>
    <w:p w:rsidR="0039248B" w:rsidRPr="0039248B" w:rsidRDefault="0039248B" w:rsidP="0039248B">
      <w:pPr>
        <w:widowControl w:val="0"/>
        <w:suppressAutoHyphens/>
        <w:spacing w:after="0" w:line="240" w:lineRule="auto"/>
        <w:ind w:left="4248" w:right="-345" w:firstLine="708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Контроль уровня обученности</w:t>
      </w:r>
    </w:p>
    <w:p w:rsidR="0039248B" w:rsidRPr="0039248B" w:rsidRDefault="0039248B" w:rsidP="0039248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Основными формами контроля знаний и умений обучающихся являются: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Сочинение </w:t>
      </w:r>
      <w:r w:rsidRPr="0039248B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(отзыв, ответ на вопрос в форме рассуждения, по рисунку).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Тест.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Устное монологическое высказывание на заданную тему.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Выразительное чтение текста (диктором, наизусть).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Читательский дневник.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Письменный анализ лирического произведения.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Письменный анализ эпизода.</w:t>
      </w:r>
    </w:p>
    <w:p w:rsidR="0039248B" w:rsidRPr="0039248B" w:rsidRDefault="0039248B" w:rsidP="00392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kern w:val="1"/>
          <w:sz w:val="28"/>
          <w:szCs w:val="28"/>
        </w:rPr>
        <w:t>Проверка техники чтения.</w:t>
      </w:r>
    </w:p>
    <w:p w:rsidR="0039248B" w:rsidRPr="0039248B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9248B" w:rsidRPr="00E80064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248B" w:rsidRPr="00E80064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D00038" w:rsidRDefault="00D00038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D00038" w:rsidRDefault="00D00038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39248B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lastRenderedPageBreak/>
        <w:t>Календарно</w:t>
      </w:r>
      <w:r w:rsidR="002F4AB1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</w:t>
      </w:r>
      <w:r w:rsidRPr="0039248B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-</w:t>
      </w:r>
      <w:r w:rsidR="002F4AB1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</w:t>
      </w:r>
      <w:r w:rsidRPr="0039248B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тематическое планирование п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о литературе в 5 классе на 2017-2018</w:t>
      </w:r>
      <w:r w:rsidRPr="0039248B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учебный год</w:t>
      </w:r>
    </w:p>
    <w:p w:rsidR="0039248B" w:rsidRPr="0039248B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673"/>
        <w:gridCol w:w="1673"/>
        <w:gridCol w:w="8411"/>
        <w:gridCol w:w="1473"/>
      </w:tblGrid>
      <w:tr w:rsidR="0039248B" w:rsidTr="003A3167">
        <w:tc>
          <w:tcPr>
            <w:tcW w:w="1556" w:type="dxa"/>
          </w:tcPr>
          <w:p w:rsidR="0039248B" w:rsidRDefault="0039248B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73" w:type="dxa"/>
          </w:tcPr>
          <w:p w:rsidR="0039248B" w:rsidRDefault="0039248B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673" w:type="dxa"/>
          </w:tcPr>
          <w:p w:rsidR="0039248B" w:rsidRDefault="0039248B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8411" w:type="dxa"/>
          </w:tcPr>
          <w:p w:rsidR="0039248B" w:rsidRDefault="0039248B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73" w:type="dxa"/>
          </w:tcPr>
          <w:p w:rsidR="0039248B" w:rsidRDefault="0039248B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2F4AB1" w:rsidP="003A3167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left="30" w:right="3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01.09.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left="30" w:right="3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left="30" w:right="3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Введение. Книга в жизни человека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 1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39248B" w:rsidRPr="00FB0A38" w:rsidRDefault="002F4AB1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248B" w:rsidRPr="00FB0A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УНТ. Малые жанры фольклора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39248B" w:rsidRPr="00FB0A38" w:rsidRDefault="002F4AB1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="0039248B"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Сказка как вид народной прозы. 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7.09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Виды сказок. «Царевна-лягушка».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«Иван — крестьянский сын и чудо-юдо» — волшебная сказка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39248B" w:rsidRPr="00FB0A38" w:rsidRDefault="002F4AB1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3924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«Иван — крестьянский сын и чудо-юдо» — волшебная сказка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39248B" w:rsidRPr="00FB0A38" w:rsidRDefault="002F4AB1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39248B"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Сказки о животных. «Журавль  и цапля», «Солдатская шинель». 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14.09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431C51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«Мой любимый герой русской народ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сказки»;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br/>
              <w:t>«Почему я люблю чи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народные сказ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softHyphen/>
              <w:t>ки?»; «Добро и зло в народ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сказках»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ind w:hanging="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Сказки народов мира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Вн.чтение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39248B" w:rsidRPr="00FB0A38" w:rsidRDefault="002F4AB1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48B" w:rsidRPr="00FB0A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Р.р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Обучение домашнему сочинению. «Мой любимый герой русской народной сказки».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48B" w:rsidTr="003A3167">
        <w:tc>
          <w:tcPr>
            <w:tcW w:w="1556" w:type="dxa"/>
          </w:tcPr>
          <w:p w:rsidR="0039248B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39248B" w:rsidRPr="00FB0A38" w:rsidRDefault="002F4AB1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4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9248B" w:rsidRPr="00FB0A38" w:rsidRDefault="0039248B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 домашнего сочинения</w:t>
            </w:r>
          </w:p>
        </w:tc>
        <w:tc>
          <w:tcPr>
            <w:tcW w:w="1473" w:type="dxa"/>
          </w:tcPr>
          <w:p w:rsidR="0039248B" w:rsidRPr="00FB0A38" w:rsidRDefault="0039248B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D0003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Повесть временных лет» как литературный памятник. </w:t>
            </w:r>
          </w:p>
        </w:tc>
        <w:tc>
          <w:tcPr>
            <w:tcW w:w="1473" w:type="dxa"/>
          </w:tcPr>
          <w:p w:rsidR="003A3167" w:rsidRDefault="003A3167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D0003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«Подвиг отрока киевл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янина …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1473" w:type="dxa"/>
          </w:tcPr>
          <w:p w:rsidR="003A3167" w:rsidRDefault="003A3167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</w:tcPr>
          <w:p w:rsidR="003A3167" w:rsidRPr="00FB0A38" w:rsidRDefault="002F4AB1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3A3167"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В.Ломоносов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«Случились вместе два астронома в пиру...» как юмористическое нравоучение.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:rsidR="003A3167" w:rsidRDefault="002F4AB1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3A31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Роды и жанры литературы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28.09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Басня как литературный жанр.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29.09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Внеклассное чтение. Баснописцы 18 века.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3" w:type="dxa"/>
          </w:tcPr>
          <w:p w:rsidR="003A3167" w:rsidRPr="00FB0A38" w:rsidRDefault="002F4AB1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Истоки басенного жанра.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</w:tcPr>
          <w:p w:rsidR="003A3167" w:rsidRPr="00FB0A38" w:rsidRDefault="002F4AB1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3A3167"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.10.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И. А. К 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ы л о в. «Волк и Ягненок».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3A3167" w:rsidRDefault="003A3167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431C51" w:rsidRDefault="003A3167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Обличение человече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ских пороков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басне Крылова.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И. А. Крылов.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«Ворона и Лисица»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3A3167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3A3167" w:rsidRPr="0085195D" w:rsidRDefault="002F4AB1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A3167"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«Свинья под д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убом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F4AB1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73" w:type="dxa"/>
          </w:tcPr>
          <w:p w:rsidR="003A3167" w:rsidRPr="0085195D" w:rsidRDefault="002F4AB1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A3167"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«Волк на псарне». Аллегорическое отражение исторических событий в баснях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F4AB1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73" w:type="dxa"/>
          </w:tcPr>
          <w:p w:rsidR="003A3167" w:rsidRPr="0085195D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12.10.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В. А. Жуковский.  Жуковский-сказочник.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F4AB1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73" w:type="dxa"/>
          </w:tcPr>
          <w:p w:rsidR="003A3167" w:rsidRPr="0085195D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13.10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«Спящая царевна»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F4AB1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73" w:type="dxa"/>
          </w:tcPr>
          <w:p w:rsidR="003A3167" w:rsidRPr="0085195D" w:rsidRDefault="002F4AB1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16</w:t>
            </w:r>
            <w:r w:rsidR="003A3167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.10.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В. А. Жуковский. «Кубок». Герои баллады.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F4AB1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73" w:type="dxa"/>
          </w:tcPr>
          <w:p w:rsidR="003A3167" w:rsidRPr="0085195D" w:rsidRDefault="002F4AB1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18</w:t>
            </w:r>
            <w:r w:rsidR="003A3167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.10.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А. С. 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 ш к и н. «Няне». </w:t>
            </w:r>
          </w:p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Детские и лицейские годы жизни поэта.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D28" w:rsidTr="003A3167">
        <w:tc>
          <w:tcPr>
            <w:tcW w:w="1556" w:type="dxa"/>
          </w:tcPr>
          <w:p w:rsidR="000B6D28" w:rsidRPr="0085195D" w:rsidRDefault="000B6D28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D6C40"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-29</w:t>
            </w:r>
          </w:p>
        </w:tc>
        <w:tc>
          <w:tcPr>
            <w:tcW w:w="1673" w:type="dxa"/>
          </w:tcPr>
          <w:p w:rsidR="000B6D28" w:rsidRPr="0085195D" w:rsidRDefault="002D6C40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19.10-20.10</w:t>
            </w:r>
          </w:p>
        </w:tc>
        <w:tc>
          <w:tcPr>
            <w:tcW w:w="1673" w:type="dxa"/>
          </w:tcPr>
          <w:p w:rsidR="000B6D28" w:rsidRPr="00FB0A38" w:rsidRDefault="000B6D28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0B6D28" w:rsidRPr="00FB0A38" w:rsidRDefault="002D6C40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Пролог к поэме «Руслан и Людмила».</w:t>
            </w:r>
          </w:p>
        </w:tc>
        <w:tc>
          <w:tcPr>
            <w:tcW w:w="1473" w:type="dxa"/>
          </w:tcPr>
          <w:p w:rsidR="000B6D28" w:rsidRPr="00FB0A38" w:rsidRDefault="002D6C40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D6C40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A3167" w:rsidRPr="0085195D" w:rsidRDefault="002D6C40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23</w:t>
            </w:r>
            <w:r w:rsidR="003A3167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925563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5563">
              <w:rPr>
                <w:rFonts w:ascii="Times New Roman" w:hAnsi="Times New Roman" w:cs="Times New Roman"/>
                <w:sz w:val="24"/>
                <w:szCs w:val="24"/>
              </w:rPr>
              <w:t>Мои любимые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Пушкина. Худо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мир пуш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>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строк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D6C40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73" w:type="dxa"/>
          </w:tcPr>
          <w:p w:rsidR="003A3167" w:rsidRPr="0085195D" w:rsidRDefault="002D6C40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25</w:t>
            </w:r>
            <w:r w:rsidR="003A3167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.10.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snapToGri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Контрольная работа 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 творчеству И.А. Крылова, Жуковского,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Пушкина.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D6C40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73" w:type="dxa"/>
          </w:tcPr>
          <w:p w:rsidR="003A3167" w:rsidRPr="0085195D" w:rsidRDefault="002D6C40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26</w:t>
            </w:r>
            <w:r w:rsidR="003A3167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.10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А. С. Пушкин.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Сказки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85195D" w:rsidRDefault="002D6C40" w:rsidP="003A3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33-</w:t>
            </w:r>
            <w:r w:rsidR="003A3167" w:rsidRPr="0085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73" w:type="dxa"/>
          </w:tcPr>
          <w:p w:rsidR="003A3167" w:rsidRPr="0085195D" w:rsidRDefault="002D6C40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27</w:t>
            </w:r>
            <w:r w:rsidR="003A3167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.10</w:t>
            </w:r>
            <w:r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 -</w:t>
            </w:r>
            <w:r w:rsidR="0085195D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  <w:r w:rsidR="00F92052" w:rsidRPr="0085195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«Сказка о мертвой царевне и о семи богатырях».</w:t>
            </w:r>
          </w:p>
        </w:tc>
        <w:tc>
          <w:tcPr>
            <w:tcW w:w="1473" w:type="dxa"/>
          </w:tcPr>
          <w:p w:rsidR="003A3167" w:rsidRPr="00FB0A38" w:rsidRDefault="002D6C40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Сходство и различие литературной и народной сказки.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:rsidR="003A3167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925563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5563">
              <w:rPr>
                <w:rFonts w:ascii="Times New Roman" w:hAnsi="Times New Roman" w:cs="Times New Roman"/>
                <w:sz w:val="24"/>
                <w:szCs w:val="24"/>
              </w:rPr>
              <w:t>Мои любимые сказки А. С. Пушкина. Худо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мир пуш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>кинской сказки.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Антоний Погорельский. «Черная курица, или Подземные жители» </w:t>
            </w: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Антоний Погорельский. «Черная курица, или Подземные жители» </w:t>
            </w: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3A3167" w:rsidRDefault="0085195D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925563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5563">
              <w:rPr>
                <w:rFonts w:ascii="Times New Roman" w:hAnsi="Times New Roman" w:cs="Times New Roman"/>
                <w:sz w:val="24"/>
                <w:szCs w:val="24"/>
              </w:rPr>
              <w:t>Нравоучи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тельное содержание и причудливый сюжет сказки. </w:t>
            </w:r>
            <w:proofErr w:type="gramStart"/>
            <w:r w:rsidRPr="00925563">
              <w:rPr>
                <w:rFonts w:ascii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925563">
              <w:rPr>
                <w:rFonts w:ascii="Times New Roman" w:hAnsi="Times New Roman" w:cs="Times New Roman"/>
                <w:sz w:val="24"/>
                <w:szCs w:val="24"/>
              </w:rPr>
              <w:t xml:space="preserve"> фан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>тастическое и досто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верно-реальное в сказ</w:t>
            </w:r>
            <w:r w:rsidRPr="00925563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Гаршин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Attalta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Princeps»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М. Ю. Лермонтов. «Бородино».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Историческая основа  стихотворения.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Изобразительно-выразительные средства языка стихотворения «Бородино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dxa"/>
          </w:tcPr>
          <w:p w:rsidR="003A3167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B56565" w:rsidRDefault="003A3167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56565">
              <w:rPr>
                <w:rFonts w:ascii="Times New Roman" w:hAnsi="Times New Roman" w:cs="Times New Roman"/>
                <w:sz w:val="24"/>
                <w:szCs w:val="24"/>
              </w:rPr>
              <w:t>А. В. Кольцов. Сло</w:t>
            </w:r>
            <w:r w:rsidRPr="00B56565">
              <w:rPr>
                <w:rFonts w:ascii="Times New Roman" w:hAnsi="Times New Roman" w:cs="Times New Roman"/>
                <w:sz w:val="24"/>
                <w:szCs w:val="24"/>
              </w:rPr>
              <w:softHyphen/>
              <w:t>во о поэте. «Что ты спишь, мужичок?..». Проблема крестьян</w:t>
            </w:r>
            <w:r w:rsidRPr="00B5656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доли и труда. «Косарь». Поэтизация крестьянского труда. Народно-песенный об</w:t>
            </w:r>
            <w:r w:rsidRPr="00B56565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героя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Н. </w:t>
            </w: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В.Гоголь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«Заколдованное место». Поэтизация народной жизни в повести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Реальность и фантастика в повести «Заколдованное место».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30.11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Н. А. Некрасов.  «На Волге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Н. А. Некрасов. «Есть женщины в русских селеньях...»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Раздумья поэта о судьбе народа.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AC1883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1883">
              <w:rPr>
                <w:rFonts w:ascii="Times New Roman" w:hAnsi="Times New Roman" w:cs="Times New Roman"/>
                <w:sz w:val="24"/>
                <w:szCs w:val="24"/>
              </w:rPr>
              <w:t>Поэтический образ рус</w:t>
            </w:r>
            <w:r w:rsidRPr="00AC188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женщины. Мир детства в стихо</w:t>
            </w:r>
            <w:r w:rsidRPr="00AC18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творении </w:t>
            </w:r>
            <w:r w:rsidRPr="00AC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«Крестьянские дети». Речевая харак</w:t>
            </w:r>
            <w:r w:rsidRPr="00AC188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персонажей.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И. С. Тургенев. «Муму». Герасим и барыня.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Нравственный облик Герасима.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3" w:type="dxa"/>
          </w:tcPr>
          <w:p w:rsidR="003A3167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AC1883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1883">
              <w:rPr>
                <w:rFonts w:ascii="Times New Roman" w:hAnsi="Times New Roman" w:cs="Times New Roman"/>
                <w:sz w:val="24"/>
                <w:szCs w:val="24"/>
              </w:rPr>
              <w:t xml:space="preserve">Тургенев — мастер портрета и пейзажа.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spacing w:before="100" w:beforeAutospacing="1" w:after="100" w:afterAutospacing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Р.р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Подготовка к домашнему сочинению по рас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 xml:space="preserve">сказу И. С. Тургенева «Муму»: «Что воспевает И. С. Тургенев в образе Герасима?». «Друзья и враги Герасима». «В чем вина и беда барыни?»      </w:t>
            </w:r>
          </w:p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Контрольная работа по творчеству А. С. Пушкина, М. Ю. Лермонтова, Н. В. Гоголя, Н. А. Некрасова, И. С.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Тургенева.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А. А. Ф е т. «Весенний дождь».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Л. Н. Толстой. «Кавказский пленник». </w:t>
            </w:r>
          </w:p>
        </w:tc>
        <w:tc>
          <w:tcPr>
            <w:tcW w:w="1473" w:type="dxa"/>
          </w:tcPr>
          <w:p w:rsidR="003A3167" w:rsidRDefault="003A3167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dxa"/>
          </w:tcPr>
          <w:p w:rsidR="003A3167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Жилин и горцы.</w:t>
            </w:r>
          </w:p>
        </w:tc>
        <w:tc>
          <w:tcPr>
            <w:tcW w:w="1473" w:type="dxa"/>
          </w:tcPr>
          <w:p w:rsidR="003A3167" w:rsidRDefault="002D6C40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2D6C40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D6C40" w:rsidRPr="002D6C40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22.12-25.12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Жилин 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Костылин. </w:t>
            </w:r>
          </w:p>
        </w:tc>
        <w:tc>
          <w:tcPr>
            <w:tcW w:w="1473" w:type="dxa"/>
          </w:tcPr>
          <w:p w:rsidR="003A3167" w:rsidRDefault="002D6C40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7" w:rsidTr="003A3167">
        <w:tc>
          <w:tcPr>
            <w:tcW w:w="1556" w:type="dxa"/>
          </w:tcPr>
          <w:p w:rsidR="003A3167" w:rsidRPr="002D6C40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3" w:type="dxa"/>
          </w:tcPr>
          <w:p w:rsidR="003A3167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27.12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Подготовка к домашнему сочинению по рассказу Л. Н. Толстого «Кавказский пленник»: «Жилин и Костылин: разные судьбы».</w:t>
            </w:r>
          </w:p>
        </w:tc>
        <w:tc>
          <w:tcPr>
            <w:tcW w:w="1473" w:type="dxa"/>
          </w:tcPr>
          <w:p w:rsidR="003A3167" w:rsidRDefault="003A3167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3" w:type="dxa"/>
          </w:tcPr>
          <w:p w:rsidR="003A3167" w:rsidRDefault="0085195D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А.П. Чехов и сатира.</w:t>
            </w:r>
          </w:p>
        </w:tc>
        <w:tc>
          <w:tcPr>
            <w:tcW w:w="1473" w:type="dxa"/>
          </w:tcPr>
          <w:p w:rsidR="003A3167" w:rsidRDefault="003A3167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А. П. Чехов.  «Хирургия» как юмористический рассказ. </w:t>
            </w:r>
          </w:p>
        </w:tc>
        <w:tc>
          <w:tcPr>
            <w:tcW w:w="1473" w:type="dxa"/>
          </w:tcPr>
          <w:p w:rsidR="003A3167" w:rsidRDefault="003A3167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AC1883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188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Рассказы Антоши </w:t>
            </w:r>
            <w:proofErr w:type="spellStart"/>
            <w:r w:rsidRPr="00AC1883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Ф. И. Тютчев «Зима недаром злится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3" w:type="dxa"/>
          </w:tcPr>
          <w:p w:rsidR="003A3167" w:rsidRDefault="0085195D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Ф.И. Тютчев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«Весенние  воды»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Лирика И.С.Никитина, 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Н. Плещеева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Лирика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А. Н. Майкова,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Суриков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а,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Кольцова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И. А. Бунин.  «Косцы».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В. Г. Короленко.  «В дурном обществе».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3" w:type="dxa"/>
          </w:tcPr>
          <w:p w:rsidR="003A3167" w:rsidRPr="00575D98" w:rsidRDefault="0085195D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Вася и его отец.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Развитие их отношений.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3" w:type="dxa"/>
          </w:tcPr>
          <w:p w:rsidR="003A3167" w:rsidRPr="00FB0A38" w:rsidRDefault="0085195D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Жизнь семьи Тыбурция.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Общение Васи с Валеком и Марусей.</w:t>
            </w:r>
            <w:r>
              <w:t xml:space="preserve"> 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Портрет как средство изображения героев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31.01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2D6C40" w:rsidRDefault="003A3167" w:rsidP="003A316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Изображение города и его обитателей в повести В. Г. Короленко «В дурном обществе». Понятие о композиции литературного произведения</w:t>
            </w:r>
          </w:p>
          <w:p w:rsidR="003A3167" w:rsidRPr="005D142B" w:rsidRDefault="002D6C40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Р.р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 Обучение домашнему сочине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нию по повести В. Г. Короленко «В дурном обществе»: «Дружба Васи с Валеком и Марусей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  <w:r w:rsidR="003A3167" w:rsidRPr="005D1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3A3167" w:rsidRDefault="003A3167" w:rsidP="003A316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А. Есенин. «Я покинул родимый дом...» и «Низкий дом с голубыми ставнями...»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5D142B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А. И. Куприн. Слово о писателе. «Тапер». Талант и труд. Про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взаимоотноше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детей и взрос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лых.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5D142B" w:rsidRDefault="003A3167" w:rsidP="003A316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Музыка в расска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зе А. И. Куприна «Та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пер». Особое воспри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ятие </w:t>
            </w:r>
            <w:proofErr w:type="gramStart"/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П. П. Бажов. «Медной горы Хозяйка».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Трудолюбие и талант Данилы.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5D142B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Образ Хо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зяйки Медной горы в сказе П. П. Бажова. Понятие о сказе. Сказ и сказка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 Г. Паустовский.  «Теплый хлеб».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Роль пейзажа в сказке.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Нравственные проблемы произведения.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К. Г. Паустовский. «Заячьи лапы».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главных героев.</w:t>
            </w:r>
            <w:r>
              <w:t xml:space="preserve"> 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да и человек в произ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 К. Г. Паустов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Я. Маршак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D142B">
              <w:rPr>
                <w:rFonts w:ascii="Times New Roman" w:hAnsi="Times New Roman" w:cs="Times New Roman"/>
                <w:sz w:val="24"/>
                <w:szCs w:val="24"/>
              </w:rPr>
              <w:t>Слово о писателе. Сказки С. Я. Маршака.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Пьеса-сказка «Двенадцать ме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сяцев».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главных героев.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28.02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Художеств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енные особенности пьесы-сказки «Двенадцать месяцев».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А. П. Платонов. «Никита». </w:t>
            </w:r>
          </w:p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Быль и фантастика.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Контрольная работа по теме «Русская литература 20 века»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 П. Астафьев.  «</w:t>
            </w: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Васюткино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озеро».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Черты характера героя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t xml:space="preserve"> и его поведение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«Открытие» </w:t>
            </w: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Васюткой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нового озера.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Р.р</w:t>
            </w:r>
            <w:proofErr w:type="spell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Классное сочинение: «Какие поступки сверстников вызывают мое восхищение?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 сочинения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Русские поэты XX века о Родине и родной природе: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CC137C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C137C">
              <w:rPr>
                <w:rFonts w:ascii="Times New Roman" w:hAnsi="Times New Roman" w:cs="Times New Roman"/>
                <w:sz w:val="24"/>
                <w:szCs w:val="24"/>
              </w:rPr>
              <w:t>Русские поэты XX века о Родине и родной природе: А. А. Про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кофьев, Д. Б. </w:t>
            </w:r>
            <w:proofErr w:type="spellStart"/>
            <w:r w:rsidRPr="00CC137C">
              <w:rPr>
                <w:rFonts w:ascii="Times New Roman" w:hAnsi="Times New Roman" w:cs="Times New Roman"/>
                <w:sz w:val="24"/>
                <w:szCs w:val="24"/>
              </w:rPr>
              <w:t>Кед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>рин</w:t>
            </w:r>
            <w:proofErr w:type="spellEnd"/>
            <w:r w:rsidRPr="00CC1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23.03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C137C">
              <w:rPr>
                <w:rFonts w:ascii="Times New Roman" w:hAnsi="Times New Roman" w:cs="Times New Roman"/>
                <w:sz w:val="24"/>
                <w:szCs w:val="24"/>
              </w:rPr>
              <w:t>Образ Родины в сти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>хах о природе</w:t>
            </w:r>
            <w:r w:rsidRPr="00CC13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Н. М. Рубцов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Саша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Черный.  «Кавказский плен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ник».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Саша Черный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«Игорь-Робинзон»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CC137C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C137C">
              <w:rPr>
                <w:rFonts w:ascii="Times New Roman" w:hAnsi="Times New Roman" w:cs="Times New Roman"/>
                <w:sz w:val="24"/>
                <w:szCs w:val="24"/>
              </w:rPr>
              <w:t>Образы и сюжеты ли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тературной классики в произведениях Саши Черного. Юмор в его рассказах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 М. Симонов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«Майор привез маль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 xml:space="preserve">чишку на лафете...». </w:t>
            </w:r>
          </w:p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А. Т. Твардовский.  «Рассказ танкиста».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CC137C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C137C">
              <w:rPr>
                <w:rFonts w:ascii="Times New Roman" w:hAnsi="Times New Roman" w:cs="Times New Roman"/>
                <w:sz w:val="24"/>
                <w:szCs w:val="24"/>
              </w:rPr>
              <w:t>Патри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>отические подвиги де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в годы Великой Отечественной войны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4786" w:type="dxa"/>
            <w:gridSpan w:val="5"/>
          </w:tcPr>
          <w:p w:rsidR="003A3167" w:rsidRDefault="003A3167" w:rsidP="0039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73" w:type="dxa"/>
          </w:tcPr>
          <w:p w:rsidR="003A3167" w:rsidRPr="00575D98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Р.Стивенсон.  «Вересковый мед».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3" w:type="dxa"/>
          </w:tcPr>
          <w:p w:rsidR="003A3167" w:rsidRDefault="00290169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Бережное отношение к традициям предков.</w:t>
            </w:r>
          </w:p>
        </w:tc>
        <w:tc>
          <w:tcPr>
            <w:tcW w:w="1473" w:type="dxa"/>
          </w:tcPr>
          <w:p w:rsidR="003A3167" w:rsidRDefault="003A3167" w:rsidP="003A3167">
            <w:pPr>
              <w:widowControl w:val="0"/>
              <w:suppressAutoHyphens/>
              <w:autoSpaceDE w:val="0"/>
              <w:ind w:left="30"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Дефо. «Робинзон Крузо».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CC137C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C137C">
              <w:rPr>
                <w:rFonts w:ascii="Times New Roman" w:hAnsi="Times New Roman" w:cs="Times New Roman"/>
                <w:sz w:val="24"/>
                <w:szCs w:val="24"/>
              </w:rPr>
              <w:t>Необычайные приключения Робинзо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>на Крузо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роизведение о силе человеческого духа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t>Гимн неисчер</w:t>
            </w:r>
            <w:r w:rsidRPr="00CC137C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паемым возможностям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X. К. А н д е </w:t>
            </w:r>
            <w:proofErr w:type="gramStart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е н. Слово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 писателе. «Снежная королева»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еальное</w:t>
            </w:r>
            <w:proofErr w:type="gramEnd"/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фантастическое в сказке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69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поисках Кая. </w:t>
            </w: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Друзья и враги Герды.</w:t>
            </w:r>
            <w:r>
              <w:t xml:space="preserve"> 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ренняя красота герои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Pr="000A01A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A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любимые сказки Х.-К. Андерсена.</w:t>
            </w: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Р.Р</w:t>
            </w: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Подготовка к домашнему сочинению по сказке X. К. Андерсена</w:t>
            </w:r>
          </w:p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 Снежная королева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Ж. Санд. «О чем говорят цветы».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0A01A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A01A8">
              <w:rPr>
                <w:rFonts w:ascii="Times New Roman" w:hAnsi="Times New Roman" w:cs="Times New Roman"/>
                <w:sz w:val="24"/>
                <w:szCs w:val="24"/>
              </w:rPr>
              <w:t>Спор ге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о </w:t>
            </w:r>
            <w:proofErr w:type="gramStart"/>
            <w:r w:rsidRPr="000A01A8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М.Твен. «Приключения Тома Сойера». </w:t>
            </w:r>
          </w:p>
        </w:tc>
        <w:tc>
          <w:tcPr>
            <w:tcW w:w="14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Том Сойер и его друзья.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0A01A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A01A8">
              <w:rPr>
                <w:rFonts w:ascii="Times New Roman" w:hAnsi="Times New Roman" w:cs="Times New Roman"/>
                <w:sz w:val="24"/>
                <w:szCs w:val="24"/>
              </w:rPr>
              <w:t>Черты характера геро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softHyphen/>
              <w:t>ев. Том и Гек в романе М. Твена «Приключе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Тома Сойера».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0A01A8" w:rsidRDefault="003A3167" w:rsidP="003A316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8">
              <w:rPr>
                <w:rFonts w:ascii="Times New Roman" w:hAnsi="Times New Roman" w:cs="Times New Roman"/>
                <w:sz w:val="24"/>
                <w:szCs w:val="24"/>
              </w:rPr>
              <w:t>Том и Бекки. Внутренний мир героев М. Твена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Дж. Лондон. «Сказание о Кише».  Нравственное взросление героя рассказа. 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Нравственное взросление героя рассказа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0A01A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A01A8">
              <w:rPr>
                <w:rFonts w:ascii="Times New Roman" w:hAnsi="Times New Roman" w:cs="Times New Roman"/>
                <w:sz w:val="24"/>
                <w:szCs w:val="24"/>
              </w:rPr>
              <w:t>Мастерство Дж. Лондона в изоб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ражении жизни север</w:t>
            </w:r>
            <w:r w:rsidRPr="000A01A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народа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Итоговый тест по литературным произведениям.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6413CA">
        <w:trPr>
          <w:trHeight w:val="401"/>
        </w:trPr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3" w:type="dxa"/>
          </w:tcPr>
          <w:p w:rsidR="003A3167" w:rsidRPr="00FB0A38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0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Урок-праздник. «Путешествие по стране Литературии». 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КВН по прочитанным произведениям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0A01A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A01A8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Pr="00FB0A38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Читаем летом</w:t>
            </w:r>
          </w:p>
        </w:tc>
        <w:tc>
          <w:tcPr>
            <w:tcW w:w="1473" w:type="dxa"/>
          </w:tcPr>
          <w:p w:rsidR="003A3167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67" w:rsidTr="003A3167">
        <w:tc>
          <w:tcPr>
            <w:tcW w:w="1556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6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290169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673" w:type="dxa"/>
          </w:tcPr>
          <w:p w:rsidR="003A3167" w:rsidRPr="00FB0A38" w:rsidRDefault="003A3167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3A3167" w:rsidRDefault="003A3167" w:rsidP="003A3167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Уроки  внеклассного чтения</w:t>
            </w:r>
          </w:p>
        </w:tc>
        <w:tc>
          <w:tcPr>
            <w:tcW w:w="1473" w:type="dxa"/>
          </w:tcPr>
          <w:p w:rsidR="003A3167" w:rsidRDefault="00290169" w:rsidP="003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3167" w:rsidRPr="009B5213" w:rsidTr="003A3167">
        <w:trPr>
          <w:trHeight w:val="3263"/>
        </w:trPr>
        <w:tc>
          <w:tcPr>
            <w:tcW w:w="4927" w:type="dxa"/>
          </w:tcPr>
          <w:p w:rsidR="003A3167" w:rsidRPr="00D00038" w:rsidRDefault="003A3167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3A3167" w:rsidRPr="00D00038" w:rsidRDefault="003A3167" w:rsidP="003A3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A3167" w:rsidRPr="00D00038" w:rsidRDefault="003A3167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3A3167" w:rsidRPr="00D00038" w:rsidRDefault="003A3167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3A3167" w:rsidRPr="00D00038" w:rsidRDefault="003A3167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МБОУ Туроверовская ООШ</w:t>
            </w:r>
          </w:p>
          <w:p w:rsidR="003A3167" w:rsidRPr="00D00038" w:rsidRDefault="004C0C54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от 30.08 2017 </w:t>
            </w:r>
            <w:r w:rsidR="003A3167"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года № 1</w:t>
            </w:r>
          </w:p>
          <w:p w:rsidR="003A3167" w:rsidRPr="00D00038" w:rsidRDefault="003A3167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3A3167" w:rsidRPr="00D00038" w:rsidRDefault="003A3167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0003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__________Лаптуров В.И </w:t>
            </w:r>
          </w:p>
          <w:p w:rsidR="003A3167" w:rsidRPr="00D00038" w:rsidRDefault="003A3167" w:rsidP="003A31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3A3167" w:rsidRPr="009B5213" w:rsidRDefault="003A3167" w:rsidP="003A31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9B5213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3A3167" w:rsidRPr="009B5213" w:rsidRDefault="003A3167" w:rsidP="003A3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A3167" w:rsidRPr="009B5213" w:rsidRDefault="003A3167" w:rsidP="003A31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9B5213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3A3167" w:rsidRPr="009B5213" w:rsidRDefault="003A3167" w:rsidP="003A31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_________Рябцева И.И</w:t>
            </w:r>
          </w:p>
          <w:p w:rsidR="003A3167" w:rsidRPr="009B5213" w:rsidRDefault="004C0C54" w:rsidP="003A31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____________ 2017 год</w:t>
            </w:r>
          </w:p>
          <w:p w:rsidR="003A3167" w:rsidRPr="009B5213" w:rsidRDefault="003A3167" w:rsidP="003A3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A3167" w:rsidRPr="009B5213" w:rsidRDefault="003A3167" w:rsidP="003A3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39248B" w:rsidRPr="004D3B10" w:rsidRDefault="0039248B" w:rsidP="003924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</w:p>
    <w:p w:rsidR="00B02E81" w:rsidRPr="0039248B" w:rsidRDefault="00B02E81">
      <w:pPr>
        <w:rPr>
          <w:color w:val="C00000"/>
        </w:rPr>
      </w:pPr>
    </w:p>
    <w:sectPr w:rsidR="00B02E81" w:rsidRPr="0039248B" w:rsidSect="00F87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785"/>
        </w:tabs>
        <w:ind w:left="502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31"/>
    <w:rsid w:val="000B6D28"/>
    <w:rsid w:val="00290169"/>
    <w:rsid w:val="002D6C40"/>
    <w:rsid w:val="002F4AB1"/>
    <w:rsid w:val="0039248B"/>
    <w:rsid w:val="003A3167"/>
    <w:rsid w:val="004C0C54"/>
    <w:rsid w:val="00510583"/>
    <w:rsid w:val="006413CA"/>
    <w:rsid w:val="0085195D"/>
    <w:rsid w:val="00981231"/>
    <w:rsid w:val="00A41843"/>
    <w:rsid w:val="00B02E81"/>
    <w:rsid w:val="00D00038"/>
    <w:rsid w:val="00F75322"/>
    <w:rsid w:val="00F872B3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8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39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8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39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0C32-B4C2-4640-9C18-8B1A09C0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2017-08-23T07:13:00Z</dcterms:created>
  <dcterms:modified xsi:type="dcterms:W3CDTF">2017-09-03T19:07:00Z</dcterms:modified>
</cp:coreProperties>
</file>