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7" w:rsidRDefault="00632837" w:rsidP="006328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br/>
        <w:t xml:space="preserve">Туроверовская  основная   общеобразовательная школа </w:t>
      </w:r>
    </w:p>
    <w:tbl>
      <w:tblPr>
        <w:tblpPr w:leftFromText="180" w:rightFromText="180" w:bottomFromText="200" w:vertAnchor="text" w:horzAnchor="page" w:tblpX="1063" w:tblpY="518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B92806" w:rsidTr="008E68AD">
        <w:tc>
          <w:tcPr>
            <w:tcW w:w="5778" w:type="dxa"/>
            <w:hideMark/>
          </w:tcPr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  </w:t>
            </w:r>
          </w:p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                          </w:t>
            </w:r>
          </w:p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30.03.2015_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педсовета  Лаптуров В.И.                                   </w:t>
            </w:r>
          </w:p>
        </w:tc>
        <w:tc>
          <w:tcPr>
            <w:tcW w:w="4962" w:type="dxa"/>
            <w:hideMark/>
          </w:tcPr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Туроверовская ООШ  </w:t>
            </w:r>
          </w:p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В.И.Лаптуров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_ от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01.04.2015 г</w:t>
            </w:r>
          </w:p>
          <w:p w:rsidR="00B92806" w:rsidRDefault="00B92806" w:rsidP="008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BC1EDF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39A" w:rsidRDefault="0008039A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39A" w:rsidRPr="00632837" w:rsidRDefault="0008039A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EDF" w:rsidRPr="00632837" w:rsidRDefault="00BC1EDF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8039A" w:rsidRDefault="0008039A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ВЕДЕНИИ КЛАССНЫХ ЖУРНАЛОВ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1EDF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7" w:rsidRPr="00D57FFC" w:rsidRDefault="00632837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журнал - это  государственный документ, ведение которого обязательно для каждого учителя и классного руководителя согласно установленным правилам.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классных  журналов регламентируется нормативно-правовыми документами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РФ.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журналы относятся к учебно-педагогической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    хранение журналов, 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их ведения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злагается на директора  школы  его заместителя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учебно-воспитательной работе.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рассчитан на учебный год.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год в соответствии с количеством часов, выделенным  в учебном плане на каждый предмет (35 ч. в год - 2 стр., 70 ч. в год - 4 стр., 105 ч. в год - 5 стр.,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ч. в год - 7 стр., </w:t>
      </w:r>
      <w:r w:rsidRP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ч. в год - 8 стр., 210ч.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- 9 стр.).</w:t>
      </w:r>
      <w:proofErr w:type="gramEnd"/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классный руководитель сдаёт журнал заместителю директора по УВР. Классный журнал хранится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  требования к ведению классных журналов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Все записи в журнале делаются ручкой </w:t>
      </w:r>
      <w:r w:rsid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 </w:t>
      </w:r>
      <w:r w:rsidRPr="00BC1E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P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Pr="00BC1E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  аккуратно на русском языке,  без исправлений. Карандаш исключается.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Названия предметов в оглавлении записываются с прописной (большой) буквы  в соответствии с порядком  их следования   в учебном  плане. На страницах, выделенных для конкретных предметов,  наименование предмета пишется  со строчной (маленькой) буквы.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Фамилия, имя</w:t>
      </w:r>
      <w:r w:rsidR="00B9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 учителя записываются  п</w:t>
      </w:r>
      <w:bookmarkStart w:id="0" w:name="_GoBack"/>
      <w:bookmarkEnd w:id="0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олностью  </w:t>
      </w:r>
      <w:r w:rsidRPr="00D57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(Иванова  Наталья  Петровна).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Страницы журнала обязательно нумеруются. Одна страница журнала включает правую и левую стороны.  Нумерация страниц указывается в разделе «Оглавление».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   левой стороне страницы журнала записывается дата проведения урока (арабскими цифрами) и месяц. Если уроки сдвоены, то ставятся две даты.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  При проведении сдвоенных уроков записываются темы каждого урока отдельно. Прочерки, обозначающие  «повтор», запрещены.  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журнале указываются не только темы уроков,  но и темы контрольных, самостоятельных, лабораторных, практических работ. Например: Самостоятельная работа «Сложение и вычитание трехзначных чисел», Практическая работа № 5 по теме «Сложение и вычитание трёхзначных чисел» (или без номера), Контрольный диктант № 2 по теме «Виды предложений по цели высказывания» (или без номера), Практическая работа № 1 «Определение состава почвы» (или без номера);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графе «Домашнее задание» записывается содержание задания, страницы, номера  задач и упражнений с отражением специфики организации домашней работы.  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 «Повторить .....; составить план, таблицу,  вопросы;  выучить наизусть, ответить на   вопросы и т. д.».   Кроме того, при изучении ряда дисциплин домашние задания носят творческий характер (сделать рисунки, написать сочинение и т. п.).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графе «Домашнее задание» пишется: творческое задание и указывается характер задания. 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не задаётся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графа остается пустой. 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записи тем «Повторение», «Решение задач» и т. д.  обязательно указывается конкретная тема.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экскурсия, но темы записываются построчно.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F5745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обязан систематически проверять и оценивать знания  обучающихся, а также  </w:t>
      </w:r>
      <w:proofErr w:type="spell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отсутствующих. </w:t>
      </w:r>
    </w:p>
    <w:p w:rsidR="00BC1EDF" w:rsidRPr="00D57FFC" w:rsidRDefault="00EF5745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для  отметок учитель имеет право записывать только один из следующих символов: 2, 3, 4, 5, н, н/а, </w:t>
      </w:r>
      <w:proofErr w:type="spellStart"/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proofErr w:type="spellEnd"/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Выставление точек, отметок со знаком «минус» не допускается. Наполняемость отметок должна быть высокой или средней, при этом каждый учащийся должен быть опрошен (любым из видов опроса) как минимум 1 раз в 3-4 урока. В случае оценивания знаний обучающегося неудовлетворительной оценкой учитель обязан опросить его в 2-4-дневный срок и зафиксировать отметку в журнале.</w:t>
      </w:r>
    </w:p>
    <w:p w:rsidR="00BC1EDF" w:rsidRPr="00D57FFC" w:rsidRDefault="00EF5745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за устные и письменные ответы  выставляются  в колонку за то число, когда проводилась работа. 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</w:t>
      </w:r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того дня, когда проходила работа с учетом контрольных нормативов на проверку работ данного вида.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выставлять отметки задним числом.</w:t>
      </w:r>
    </w:p>
    <w:p w:rsidR="00BC1EDF" w:rsidRPr="00D57FFC" w:rsidRDefault="00EF5745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в одной клеточке двух отметок допускается только на уроках русского языка и чтения (в начальной школе), русского языка и литературы (в основной и старшей школе). Оценки в этом случае выставляются двумя оценками   в одной колонке  (54,   43).</w:t>
      </w:r>
    </w:p>
    <w:p w:rsidR="00BC1EDF" w:rsidRPr="00D57FFC" w:rsidRDefault="00EF5745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  н/а  (не аттестован) может быть выставлена только в случае, если ученик пропустил все занятия за отчётный период (четверть, полугодие).</w:t>
      </w:r>
      <w:proofErr w:type="gramEnd"/>
      <w:r w:rsidR="00BC1EDF"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Итоговые отметки за четверть, год выставляются   в следующей клетке после записи даты  последнего урока. Не допускается 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Текущие отметки следующей четверти выставляются  в  клетке после итоговых (четвертных) отметок. Пропуски клеток не допускаются.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 Итоговые отметки учащихся за четверть (полугодие) должны быть обоснованы. Чтобы объективно аттестовать учащихся, необходимо не менее трех отметок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двухчасовой недельной  учебной  нагрузке  по предмету и более 9 при учебной нагрузке более двух часов в неделю  с обязательным учетом качества знаний учащихся по письменным работам.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 рекомендуется  выставление неудовлетворительных отметок на  первых уроках после длительного отсутствия учащихся (пропуск трех и более уроков), после каникул, так как  это сдерживает развитие успехов в их учебно-познавательной деятельности и формирует негативное отношение к учению.</w:t>
      </w:r>
    </w:p>
    <w:p w:rsidR="00BC1EDF" w:rsidRPr="00EF5745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Запись замены уроков производится следующим образом: на странице заменяемого урока записывается  тема, предусмотренная тематическим планированием</w:t>
      </w:r>
      <w:r w:rsidR="00EF5745" w:rsidRP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оставлять незаписанными темы заменяемых уроков с тем, чтобы в дальнейшем их записал заболевший учитель. Если в силу объективных причин замена осуществлялась путём проведения урока по другому предмету, то учитель записывает тему урока на своей странице.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   внизу страницы обязательно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делается запись: </w:t>
      </w:r>
      <w:r w:rsidRPr="00D57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К. - четыре (за 5. 11) - (подпись)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ставится печать общеобразовательного учреждения.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больнице; отметки из этой ведомости в классный журнал не переносятся.</w:t>
      </w:r>
    </w:p>
    <w:p w:rsidR="00BC1EDF" w:rsidRPr="00BC1EDF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24. В случае длительной болезни учащегося  и </w:t>
      </w:r>
      <w:proofErr w:type="gramStart"/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связи с этим  перевода учащегося с очной  на   индивидуальное  обучение  на дому</w:t>
      </w:r>
      <w:proofErr w:type="gramEnd"/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классном журнале на соответствующей строке делается запись «обучение на дому с 11.10».    Если проводятся занятия на дому, учителя-предметники, ведущие занятия, выставляют отметки (текущие и итоговые) только в специальном журнале для надомного обучения. Эти же учителя в конце зачетного периода (четверти, полугодия, года) выставляют в классный журнал только итоговые отметки, которые классный руководитель переносит в сводную ведомость учета успеваемости учащихся.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Записи в журнале для надомного обучения в конце  зачетного периода (четверти, полугодия, года) подписываются  родителями (законными представителями) ученика.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случае перевода учащегося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экстернатную</w:t>
      </w:r>
      <w:proofErr w:type="spell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обучения  в классном журнале на соответствующей строке делается запись «экстернат с 11.10». В этом случае в журнал выставляются только результаты промежуточной аттестации, периодичность которой отражена в договоре, на странице «Сводная ведомость учета успеваемости учащихся». В графе с фамилией экстерна делается запись «Переведен (а) на экстернат с 11.10.02 г. по всем предметам учебного плана (или только по одному предмету), приказ №__от  « » и выставляются отметки за четверти (полугодия) и год или только за год. Если на </w:t>
      </w:r>
      <w:proofErr w:type="spell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экстернатную</w:t>
      </w:r>
      <w:proofErr w:type="spell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обучения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27.Отметка о выбытии учащегося делается на соответствующей строке с </w:t>
      </w:r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фамилией выбывшего учащегося следующим образом: «выбыл 15.11», а на странице «Сводная ведомость учета успевае</w:t>
      </w:r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мости учащихся» в графе «Ф. И. О. учащегося» делается запись «выбыл 15.11.2002г., приказ №    </w:t>
      </w:r>
      <w:proofErr w:type="gramStart"/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proofErr w:type="gramEnd"/>
      <w:r w:rsidRPr="00BC1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 «          ».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Фамилия, имя учащегося, поступившего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года, записывается в конце списка на соответствующих страницах по предметам с 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занием числа и месяца прибытия, 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 «прибыл   10.11»,  а затем  на следующих страницах  фамилия  и  имя  прибывшего вписывается строго по алфавиту уже без от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метки о прибытии; на странице «Сводная ведомость учета успеваемости учащихся» делается запись «прибыл 10.11.2002 г.,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 №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« ». Ведомость с 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    текущей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успеваемости  вновь   прибывшего  ученика   хранится  в его  личном  деле,  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из нее в классный журнал не переносятся</w:t>
      </w:r>
      <w:r w:rsidR="005C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Категорически запрещается уносить журнал домой, выдавать на руки </w:t>
      </w:r>
      <w:proofErr w:type="gramStart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EDF" w:rsidRPr="00D57FFC" w:rsidRDefault="00BC1EDF" w:rsidP="005C4C25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8E3" w:rsidRDefault="002948E3" w:rsidP="005C4C25">
      <w:pPr>
        <w:spacing w:line="20" w:lineRule="atLeast"/>
      </w:pPr>
    </w:p>
    <w:sectPr w:rsidR="002948E3" w:rsidSect="00632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F"/>
    <w:rsid w:val="0008039A"/>
    <w:rsid w:val="002948E3"/>
    <w:rsid w:val="005C4C25"/>
    <w:rsid w:val="00632837"/>
    <w:rsid w:val="00B92806"/>
    <w:rsid w:val="00BC1EDF"/>
    <w:rsid w:val="00E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2015-05-21T09:41:00Z</cp:lastPrinted>
  <dcterms:created xsi:type="dcterms:W3CDTF">2014-12-25T15:51:00Z</dcterms:created>
  <dcterms:modified xsi:type="dcterms:W3CDTF">2015-05-21T09:41:00Z</dcterms:modified>
</cp:coreProperties>
</file>