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1" w:rsidRPr="00D679C1" w:rsidRDefault="00D679C1" w:rsidP="00D679C1">
      <w:pPr>
        <w:tabs>
          <w:tab w:val="left" w:pos="1428"/>
        </w:tabs>
        <w:jc w:val="right"/>
        <w:rPr>
          <w:b/>
        </w:rPr>
      </w:pPr>
      <w:r w:rsidRPr="00D679C1">
        <w:rPr>
          <w:b/>
        </w:rPr>
        <w:t xml:space="preserve">  </w:t>
      </w:r>
    </w:p>
    <w:p w:rsidR="00981A08" w:rsidRPr="0051759E" w:rsidRDefault="0051759E" w:rsidP="0051759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81A08" w:rsidRPr="00422D62">
        <w:rPr>
          <w:b/>
          <w:bCs/>
          <w:sz w:val="28"/>
          <w:szCs w:val="28"/>
        </w:rPr>
        <w:t>Пояснительная записка</w:t>
      </w:r>
    </w:p>
    <w:p w:rsidR="00B51C11" w:rsidRPr="00874B8B" w:rsidRDefault="00981A08" w:rsidP="00874B8B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22D62">
        <w:rPr>
          <w:sz w:val="28"/>
          <w:szCs w:val="28"/>
        </w:rPr>
        <w:t>Рабочая программа по геометрии для обучающихся 7 класса составлена на основе</w:t>
      </w:r>
      <w:r w:rsidR="00874B8B">
        <w:rPr>
          <w:sz w:val="28"/>
          <w:szCs w:val="28"/>
        </w:rPr>
        <w:t xml:space="preserve"> </w:t>
      </w:r>
      <w:r w:rsidR="00874B8B">
        <w:rPr>
          <w:color w:val="000000"/>
          <w:sz w:val="28"/>
          <w:szCs w:val="28"/>
        </w:rPr>
        <w:t xml:space="preserve">Федерального закона от 29.12.2012г., №273 - ФЗ «Об образовании в РФ», </w:t>
      </w:r>
      <w:r w:rsidRPr="00422D62">
        <w:rPr>
          <w:sz w:val="28"/>
          <w:szCs w:val="28"/>
        </w:rPr>
        <w:t>федерального государственного образовательного стандарта основного общего образования с учетом примерной программы курса геометрии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</w:t>
      </w:r>
      <w:r w:rsidR="00631C5F">
        <w:rPr>
          <w:sz w:val="28"/>
          <w:szCs w:val="28"/>
        </w:rPr>
        <w:t>ссийской Федерации от 2004 года,</w:t>
      </w:r>
      <w:r w:rsidR="00631C5F" w:rsidRPr="00631C5F">
        <w:rPr>
          <w:sz w:val="28"/>
          <w:szCs w:val="28"/>
        </w:rPr>
        <w:t xml:space="preserve"> </w:t>
      </w:r>
      <w:r w:rsidR="00631C5F" w:rsidRPr="00422D62">
        <w:rPr>
          <w:sz w:val="28"/>
          <w:szCs w:val="28"/>
        </w:rPr>
        <w:t>учебника «Геометрия 7-9» автора</w:t>
      </w:r>
      <w:proofErr w:type="gramEnd"/>
      <w:r w:rsidR="00631C5F" w:rsidRPr="00422D62">
        <w:rPr>
          <w:sz w:val="28"/>
          <w:szCs w:val="28"/>
        </w:rPr>
        <w:t xml:space="preserve"> </w:t>
      </w:r>
      <w:proofErr w:type="spellStart"/>
      <w:r w:rsidR="00631C5F" w:rsidRPr="00422D62">
        <w:rPr>
          <w:sz w:val="28"/>
          <w:szCs w:val="28"/>
        </w:rPr>
        <w:t>Л.С.Атанасян</w:t>
      </w:r>
      <w:proofErr w:type="spellEnd"/>
    </w:p>
    <w:p w:rsidR="00E604EB" w:rsidRPr="00E604EB" w:rsidRDefault="00B51C11" w:rsidP="00E604EB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1A08" w:rsidRPr="00422D62">
        <w:rPr>
          <w:sz w:val="28"/>
          <w:szCs w:val="28"/>
        </w:rPr>
        <w:t xml:space="preserve">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Изучение базового курса ориентировано на использование учебника «Геометрия 7-9» автора </w:t>
      </w:r>
      <w:proofErr w:type="spellStart"/>
      <w:r w:rsidR="00981A08" w:rsidRPr="00422D62">
        <w:rPr>
          <w:sz w:val="28"/>
          <w:szCs w:val="28"/>
        </w:rPr>
        <w:t>Л.С.Атанасян</w:t>
      </w:r>
      <w:proofErr w:type="spellEnd"/>
      <w:r w:rsidR="00981A08" w:rsidRPr="00422D62">
        <w:rPr>
          <w:sz w:val="28"/>
          <w:szCs w:val="28"/>
        </w:rPr>
        <w:t xml:space="preserve">,  рекомендованного Министерством образования и науки Российской Федерации. </w:t>
      </w:r>
      <w:proofErr w:type="gramStart"/>
      <w:r w:rsidR="00981A08" w:rsidRPr="00422D62">
        <w:rPr>
          <w:sz w:val="28"/>
          <w:szCs w:val="28"/>
        </w:rPr>
        <w:t xml:space="preserve">Для организации самостоятельной, практической, контрольных, домашних работ используются «Дидактические карточки – задания по геометрии  7 класс» </w:t>
      </w:r>
      <w:proofErr w:type="spellStart"/>
      <w:r w:rsidR="00981A08" w:rsidRPr="00422D62">
        <w:rPr>
          <w:sz w:val="28"/>
          <w:szCs w:val="28"/>
        </w:rPr>
        <w:t>Т.М.Мищенко</w:t>
      </w:r>
      <w:proofErr w:type="spellEnd"/>
      <w:r w:rsidR="00981A08" w:rsidRPr="00422D62">
        <w:rPr>
          <w:sz w:val="28"/>
          <w:szCs w:val="28"/>
        </w:rPr>
        <w:t xml:space="preserve">, «Контрольные работы, тесты, диктанты по геометрии 7 класс» А.В. </w:t>
      </w:r>
      <w:proofErr w:type="spellStart"/>
      <w:r w:rsidR="00981A08" w:rsidRPr="00422D62">
        <w:rPr>
          <w:sz w:val="28"/>
          <w:szCs w:val="28"/>
        </w:rPr>
        <w:t>Фарков</w:t>
      </w:r>
      <w:proofErr w:type="spellEnd"/>
      <w:r w:rsidR="00981A08" w:rsidRPr="00422D62">
        <w:rPr>
          <w:sz w:val="28"/>
          <w:szCs w:val="28"/>
        </w:rPr>
        <w:t xml:space="preserve">, а также методическое пособие «Поурочные разработки по геометрии 7 класса» под редакцией </w:t>
      </w:r>
      <w:proofErr w:type="spellStart"/>
      <w:r w:rsidR="00981A08" w:rsidRPr="00422D62">
        <w:rPr>
          <w:sz w:val="28"/>
          <w:szCs w:val="28"/>
        </w:rPr>
        <w:t>Н.Ф.Гавриловой</w:t>
      </w:r>
      <w:proofErr w:type="spellEnd"/>
      <w:r w:rsidR="00981A08" w:rsidRPr="00422D62">
        <w:rPr>
          <w:sz w:val="28"/>
          <w:szCs w:val="28"/>
        </w:rPr>
        <w:t>.</w:t>
      </w:r>
      <w:proofErr w:type="gramEnd"/>
      <w:r w:rsidR="00981A08" w:rsidRPr="00422D62">
        <w:rPr>
          <w:sz w:val="28"/>
          <w:szCs w:val="28"/>
        </w:rPr>
        <w:t xml:space="preserve"> Целью данного пособия является помощь учителю в планировании и подготовке уроков геометрии в 7  классе.</w:t>
      </w:r>
    </w:p>
    <w:p w:rsidR="00E604EB" w:rsidRPr="00422D62" w:rsidRDefault="00E604EB" w:rsidP="00B51C11">
      <w:pPr>
        <w:ind w:right="41"/>
        <w:jc w:val="both"/>
        <w:rPr>
          <w:sz w:val="28"/>
          <w:szCs w:val="28"/>
        </w:rPr>
      </w:pPr>
      <w:r w:rsidRPr="00422D62">
        <w:rPr>
          <w:b/>
          <w:sz w:val="28"/>
          <w:szCs w:val="28"/>
        </w:rPr>
        <w:t xml:space="preserve"> </w:t>
      </w:r>
      <w:r w:rsidRPr="00E604EB">
        <w:rPr>
          <w:sz w:val="28"/>
          <w:szCs w:val="28"/>
        </w:rPr>
        <w:t>Тематическое и поурочное планирование составлено на</w:t>
      </w:r>
      <w:r w:rsidRPr="00422D62">
        <w:rPr>
          <w:sz w:val="28"/>
          <w:szCs w:val="28"/>
        </w:rPr>
        <w:t xml:space="preserve"> основе программы </w:t>
      </w:r>
      <w:proofErr w:type="gramStart"/>
      <w:r w:rsidRPr="00422D62">
        <w:rPr>
          <w:sz w:val="28"/>
          <w:szCs w:val="28"/>
        </w:rPr>
        <w:t xml:space="preserve">министерства образования РФ по геометрии: авторы </w:t>
      </w:r>
      <w:proofErr w:type="spellStart"/>
      <w:r w:rsidRPr="00422D62">
        <w:rPr>
          <w:sz w:val="28"/>
          <w:szCs w:val="28"/>
        </w:rPr>
        <w:t>Атанасян</w:t>
      </w:r>
      <w:proofErr w:type="spellEnd"/>
      <w:r w:rsidRPr="00422D62">
        <w:rPr>
          <w:sz w:val="28"/>
          <w:szCs w:val="28"/>
        </w:rPr>
        <w:t xml:space="preserve"> Л.С., В. Ф. Бутузов, С. Б. Кадомцев и др. (Составитель сборника программ:</w:t>
      </w:r>
      <w:proofErr w:type="gramEnd"/>
      <w:r w:rsidRPr="00422D62">
        <w:rPr>
          <w:sz w:val="28"/>
          <w:szCs w:val="28"/>
        </w:rPr>
        <w:t xml:space="preserve"> Т. А</w:t>
      </w:r>
      <w:proofErr w:type="gramStart"/>
      <w:r w:rsidRPr="00422D62">
        <w:rPr>
          <w:sz w:val="28"/>
          <w:szCs w:val="28"/>
        </w:rPr>
        <w:t xml:space="preserve"> .</w:t>
      </w:r>
      <w:proofErr w:type="spellStart"/>
      <w:proofErr w:type="gramEnd"/>
      <w:r w:rsidRPr="00422D62">
        <w:rPr>
          <w:sz w:val="28"/>
          <w:szCs w:val="28"/>
        </w:rPr>
        <w:t>Бурмистрова</w:t>
      </w:r>
      <w:proofErr w:type="spellEnd"/>
      <w:r w:rsidRPr="00422D62">
        <w:rPr>
          <w:sz w:val="28"/>
          <w:szCs w:val="28"/>
        </w:rPr>
        <w:t xml:space="preserve">. </w:t>
      </w:r>
      <w:proofErr w:type="gramStart"/>
      <w:r w:rsidRPr="00422D62">
        <w:rPr>
          <w:sz w:val="28"/>
          <w:szCs w:val="28"/>
        </w:rPr>
        <w:t>«Просвещение», 2008 г.) и в соответствии с  учебником «Геометрия, 7–9», авторы Л. С. </w:t>
      </w:r>
      <w:proofErr w:type="spellStart"/>
      <w:r w:rsidRPr="00422D62">
        <w:rPr>
          <w:sz w:val="28"/>
          <w:szCs w:val="28"/>
        </w:rPr>
        <w:t>Атанасян</w:t>
      </w:r>
      <w:proofErr w:type="spellEnd"/>
      <w:r w:rsidRPr="00422D62">
        <w:rPr>
          <w:sz w:val="28"/>
          <w:szCs w:val="28"/>
        </w:rPr>
        <w:t>, В. Ф. Бутузов, С. Б. Кадомцев и др., - М.</w:t>
      </w:r>
      <w:r>
        <w:rPr>
          <w:sz w:val="28"/>
          <w:szCs w:val="28"/>
        </w:rPr>
        <w:t>: Просвещение, 201</w:t>
      </w:r>
      <w:r w:rsidR="004C3949">
        <w:rPr>
          <w:sz w:val="28"/>
          <w:szCs w:val="28"/>
        </w:rPr>
        <w:t>7.</w:t>
      </w:r>
      <w:r w:rsidR="0006595F">
        <w:rPr>
          <w:sz w:val="28"/>
          <w:szCs w:val="28"/>
        </w:rPr>
        <w:t xml:space="preserve"> </w:t>
      </w:r>
      <w:proofErr w:type="gramEnd"/>
    </w:p>
    <w:p w:rsidR="00E604EB" w:rsidRDefault="00161E4E" w:rsidP="00981A08">
      <w:pPr>
        <w:ind w:firstLine="822"/>
        <w:jc w:val="both"/>
        <w:rPr>
          <w:sz w:val="28"/>
          <w:szCs w:val="28"/>
        </w:rPr>
      </w:pPr>
      <w:r w:rsidRPr="005B531C">
        <w:rPr>
          <w:sz w:val="28"/>
          <w:szCs w:val="28"/>
        </w:rPr>
        <w:t xml:space="preserve">Рабочая программа разработана на </w:t>
      </w:r>
      <w:r>
        <w:rPr>
          <w:sz w:val="28"/>
          <w:szCs w:val="28"/>
        </w:rPr>
        <w:t>70</w:t>
      </w:r>
      <w:r w:rsidRPr="005B531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B531C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2</w:t>
      </w:r>
      <w:r w:rsidRPr="005B531C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в </w:t>
      </w:r>
      <w:r w:rsidRPr="005B531C">
        <w:rPr>
          <w:sz w:val="28"/>
          <w:szCs w:val="28"/>
        </w:rPr>
        <w:t xml:space="preserve"> неделю.</w:t>
      </w:r>
    </w:p>
    <w:p w:rsidR="0087511C" w:rsidRDefault="0087511C" w:rsidP="00981A08">
      <w:pPr>
        <w:ind w:firstLine="822"/>
        <w:jc w:val="both"/>
        <w:rPr>
          <w:sz w:val="28"/>
          <w:szCs w:val="28"/>
        </w:rPr>
      </w:pPr>
    </w:p>
    <w:p w:rsidR="0099752B" w:rsidRDefault="0099752B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51759E" w:rsidRDefault="0051759E" w:rsidP="00981A08">
      <w:pPr>
        <w:jc w:val="center"/>
        <w:rPr>
          <w:b/>
          <w:sz w:val="28"/>
          <w:szCs w:val="28"/>
        </w:rPr>
      </w:pPr>
    </w:p>
    <w:p w:rsidR="0099752B" w:rsidRDefault="0051759E" w:rsidP="009975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9752B" w:rsidRPr="00C42100">
        <w:rPr>
          <w:b/>
          <w:sz w:val="28"/>
          <w:szCs w:val="28"/>
        </w:rPr>
        <w:t>Результаты освоения  учебного курса</w:t>
      </w:r>
      <w:r w:rsidR="0099752B">
        <w:rPr>
          <w:b/>
          <w:sz w:val="28"/>
          <w:szCs w:val="28"/>
        </w:rPr>
        <w:t xml:space="preserve"> геометрия </w:t>
      </w:r>
    </w:p>
    <w:p w:rsidR="00B51C11" w:rsidRPr="00C42100" w:rsidRDefault="00B51C11" w:rsidP="0099752B">
      <w:pPr>
        <w:ind w:firstLine="709"/>
        <w:jc w:val="center"/>
        <w:rPr>
          <w:b/>
          <w:sz w:val="28"/>
          <w:szCs w:val="28"/>
        </w:rPr>
      </w:pPr>
    </w:p>
    <w:p w:rsidR="0099752B" w:rsidRPr="00C42100" w:rsidRDefault="0099752B" w:rsidP="0099752B">
      <w:pPr>
        <w:ind w:left="502"/>
        <w:jc w:val="both"/>
        <w:rPr>
          <w:sz w:val="28"/>
          <w:szCs w:val="28"/>
        </w:rPr>
      </w:pPr>
      <w:r w:rsidRPr="00C42100">
        <w:rPr>
          <w:b/>
          <w:sz w:val="28"/>
          <w:szCs w:val="28"/>
        </w:rPr>
        <w:t>Планируемые результаты изучения учебного предмета</w:t>
      </w:r>
      <w:r w:rsidRPr="00C42100">
        <w:rPr>
          <w:sz w:val="28"/>
          <w:szCs w:val="28"/>
        </w:rPr>
        <w:t>:</w:t>
      </w:r>
    </w:p>
    <w:p w:rsidR="0099752B" w:rsidRPr="00C42100" w:rsidRDefault="0099752B" w:rsidP="0099752B">
      <w:pPr>
        <w:ind w:firstLine="502"/>
        <w:jc w:val="both"/>
        <w:rPr>
          <w:b/>
          <w:i/>
          <w:sz w:val="28"/>
          <w:szCs w:val="28"/>
        </w:rPr>
      </w:pPr>
      <w:r w:rsidRPr="00C42100">
        <w:rPr>
          <w:sz w:val="28"/>
          <w:szCs w:val="28"/>
        </w:rPr>
        <w:t xml:space="preserve">  </w:t>
      </w:r>
      <w:r w:rsidRPr="00C42100">
        <w:rPr>
          <w:sz w:val="28"/>
          <w:szCs w:val="28"/>
        </w:rPr>
        <w:tab/>
      </w:r>
      <w:r w:rsidRPr="00C42100">
        <w:rPr>
          <w:b/>
          <w:i/>
          <w:sz w:val="28"/>
          <w:szCs w:val="28"/>
        </w:rPr>
        <w:t xml:space="preserve">предметные: 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развития способности обосновывать суждения, проводить классификацию;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 - составлять буквенные выражения и формулы по условиям задач;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выполнять основные действия со степенями, с многочленами и дробями;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решать квадратные уравнения, рациональные уравнения, дробно-рациональные уравнения, решать текстовые задачи алгебраическим, геометрическим способами, проводить отбор решений, исходя из условий;</w:t>
      </w:r>
    </w:p>
    <w:p w:rsidR="0099752B" w:rsidRPr="00C42100" w:rsidRDefault="0099752B" w:rsidP="0099752B">
      <w:pPr>
        <w:ind w:firstLine="502"/>
        <w:jc w:val="both"/>
        <w:rPr>
          <w:b/>
          <w:sz w:val="28"/>
          <w:szCs w:val="28"/>
        </w:rPr>
      </w:pPr>
      <w:r w:rsidRPr="00C42100">
        <w:rPr>
          <w:sz w:val="28"/>
          <w:szCs w:val="28"/>
        </w:rPr>
        <w:t>- умения применять изученные понятия, результаты и методы при решении задач из различных курсов раздела, в том числе задач, не сводящихся к непосредственному применению известных алгоритмов.</w:t>
      </w:r>
    </w:p>
    <w:p w:rsidR="0099752B" w:rsidRPr="00C42100" w:rsidRDefault="0099752B" w:rsidP="0099752B">
      <w:pPr>
        <w:ind w:firstLine="502"/>
        <w:jc w:val="both"/>
        <w:rPr>
          <w:i/>
          <w:sz w:val="28"/>
          <w:szCs w:val="28"/>
        </w:rPr>
      </w:pPr>
      <w:proofErr w:type="spellStart"/>
      <w:r w:rsidRPr="00C42100">
        <w:rPr>
          <w:b/>
          <w:i/>
          <w:sz w:val="28"/>
          <w:szCs w:val="28"/>
        </w:rPr>
        <w:t>метапредметные</w:t>
      </w:r>
      <w:proofErr w:type="spellEnd"/>
      <w:r w:rsidRPr="00C42100">
        <w:rPr>
          <w:i/>
          <w:sz w:val="28"/>
          <w:szCs w:val="28"/>
        </w:rPr>
        <w:t>: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осознанно выбирать наиболее эффективные способы решения учебных и познавательных задач;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осуществлять контроль по образцу и вносить необходимые коррективы;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 - умения устанавливать причинно-следственные связи; строить </w:t>
      </w:r>
      <w:proofErr w:type="gramStart"/>
      <w:r w:rsidRPr="00C42100">
        <w:rPr>
          <w:sz w:val="28"/>
          <w:szCs w:val="28"/>
        </w:rPr>
        <w:t>логические рассуждения</w:t>
      </w:r>
      <w:proofErr w:type="gramEnd"/>
      <w:r w:rsidRPr="00C42100">
        <w:rPr>
          <w:sz w:val="28"/>
          <w:szCs w:val="28"/>
        </w:rPr>
        <w:t>, умозаключениями выводы;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создавать и преобразовывать модели и схемы для решения учебных и познавательных задач;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формирования учебной и </w:t>
      </w:r>
      <w:proofErr w:type="spellStart"/>
      <w:r w:rsidRPr="00C42100">
        <w:rPr>
          <w:sz w:val="28"/>
          <w:szCs w:val="28"/>
        </w:rPr>
        <w:t>общепользовательской</w:t>
      </w:r>
      <w:proofErr w:type="spellEnd"/>
      <w:r w:rsidRPr="00C42100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развития способности видеть математическую задачу в других дисциплинах, в окружающей жизни;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lastRenderedPageBreak/>
        <w:t>- умения понимать и использовать математические средства наглядности для иллюстрации, интерпретации, аргументации;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 - понимания сущности алгоритмических предписаний и умения действовать в соответствии с предложенным алгоритмом;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самостоятельно ставить цели, выбирать и создавать алгоритмы для решения учебных математических проблем;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способности планировать и осуществлять деятельность, направленную на решение задач исследовательского характера.</w:t>
      </w:r>
    </w:p>
    <w:p w:rsidR="0099752B" w:rsidRDefault="0099752B" w:rsidP="00981A08">
      <w:pPr>
        <w:jc w:val="center"/>
        <w:rPr>
          <w:b/>
          <w:sz w:val="28"/>
          <w:szCs w:val="28"/>
        </w:rPr>
      </w:pPr>
    </w:p>
    <w:p w:rsidR="0099752B" w:rsidRDefault="0051759E" w:rsidP="004B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1A08" w:rsidRPr="00422D62">
        <w:rPr>
          <w:b/>
          <w:sz w:val="28"/>
          <w:szCs w:val="28"/>
        </w:rPr>
        <w:t>Содержание  учебного  предмета</w:t>
      </w:r>
      <w:r w:rsidR="0099752B">
        <w:rPr>
          <w:b/>
          <w:sz w:val="28"/>
          <w:szCs w:val="28"/>
        </w:rPr>
        <w:t xml:space="preserve"> геометрия</w:t>
      </w:r>
    </w:p>
    <w:p w:rsidR="00981A08" w:rsidRPr="00422D62" w:rsidRDefault="00D679C1" w:rsidP="00D67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9752B">
        <w:rPr>
          <w:b/>
          <w:sz w:val="28"/>
          <w:szCs w:val="28"/>
        </w:rPr>
        <w:t>Н</w:t>
      </w:r>
      <w:r w:rsidR="00981A08" w:rsidRPr="00422D62">
        <w:rPr>
          <w:b/>
          <w:sz w:val="28"/>
          <w:szCs w:val="28"/>
        </w:rPr>
        <w:t>ачальные</w:t>
      </w:r>
      <w:r>
        <w:rPr>
          <w:b/>
          <w:sz w:val="28"/>
          <w:szCs w:val="28"/>
        </w:rPr>
        <w:t xml:space="preserve"> геометрические сведения (11ч)</w:t>
      </w:r>
    </w:p>
    <w:p w:rsidR="00981A08" w:rsidRPr="00422D62" w:rsidRDefault="00981A08" w:rsidP="00981A08">
      <w:pPr>
        <w:rPr>
          <w:sz w:val="28"/>
          <w:szCs w:val="28"/>
        </w:rPr>
      </w:pPr>
      <w:proofErr w:type="gramStart"/>
      <w:r w:rsidRPr="00422D62">
        <w:rPr>
          <w:sz w:val="28"/>
          <w:szCs w:val="28"/>
        </w:rPr>
        <w:t>Прямая</w:t>
      </w:r>
      <w:proofErr w:type="gramEnd"/>
      <w:r w:rsidRPr="00422D62">
        <w:rPr>
          <w:sz w:val="28"/>
          <w:szCs w:val="28"/>
        </w:rPr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981A08" w:rsidRPr="00422D62" w:rsidRDefault="00D679C1" w:rsidP="00981A08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981A08" w:rsidRPr="00422D62">
        <w:rPr>
          <w:b/>
          <w:sz w:val="28"/>
          <w:szCs w:val="28"/>
        </w:rPr>
        <w:t xml:space="preserve">Треугольники </w:t>
      </w:r>
      <w:r>
        <w:rPr>
          <w:b/>
          <w:sz w:val="28"/>
          <w:szCs w:val="28"/>
        </w:rPr>
        <w:t>(18ч</w:t>
      </w:r>
      <w:r w:rsidR="00981A08" w:rsidRPr="00422D62">
        <w:rPr>
          <w:b/>
          <w:sz w:val="28"/>
          <w:szCs w:val="28"/>
        </w:rPr>
        <w:t>)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sz w:val="28"/>
          <w:szCs w:val="28"/>
        </w:rPr>
        <w:t xml:space="preserve">   Первый признак равенства треугольников. Условие и заключение теоремы. Перпендикуляр </w:t>
      </w:r>
      <w:proofErr w:type="gramStart"/>
      <w:r w:rsidRPr="00422D62">
        <w:rPr>
          <w:sz w:val="28"/>
          <w:szCs w:val="28"/>
        </w:rPr>
        <w:t>к</w:t>
      </w:r>
      <w:proofErr w:type="gramEnd"/>
      <w:r w:rsidRPr="00422D62">
        <w:rPr>
          <w:sz w:val="28"/>
          <w:szCs w:val="28"/>
        </w:rPr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построение. Построение угла, равного </w:t>
      </w:r>
      <w:proofErr w:type="gramStart"/>
      <w:r w:rsidRPr="00422D62">
        <w:rPr>
          <w:sz w:val="28"/>
          <w:szCs w:val="28"/>
        </w:rPr>
        <w:t>данному</w:t>
      </w:r>
      <w:proofErr w:type="gramEnd"/>
      <w:r w:rsidRPr="00422D62">
        <w:rPr>
          <w:sz w:val="28"/>
          <w:szCs w:val="28"/>
        </w:rPr>
        <w:t xml:space="preserve">. Построение биссектрисы угла. Построение </w:t>
      </w:r>
      <w:proofErr w:type="gramStart"/>
      <w:r w:rsidRPr="00422D62">
        <w:rPr>
          <w:sz w:val="28"/>
          <w:szCs w:val="28"/>
        </w:rPr>
        <w:t>перпендикулярных</w:t>
      </w:r>
      <w:proofErr w:type="gramEnd"/>
      <w:r w:rsidRPr="00422D62">
        <w:rPr>
          <w:sz w:val="28"/>
          <w:szCs w:val="28"/>
        </w:rPr>
        <w:t xml:space="preserve"> прямых. Построение середины отрезка.   </w:t>
      </w:r>
    </w:p>
    <w:p w:rsidR="00981A08" w:rsidRPr="00422D62" w:rsidRDefault="00D679C1" w:rsidP="00981A08">
      <w:pPr>
        <w:rPr>
          <w:sz w:val="28"/>
          <w:szCs w:val="28"/>
        </w:rPr>
      </w:pPr>
      <w:r>
        <w:rPr>
          <w:b/>
          <w:sz w:val="28"/>
          <w:szCs w:val="28"/>
        </w:rPr>
        <w:t>2.Параллельные прямые (13ч</w:t>
      </w:r>
      <w:r w:rsidR="00981A08" w:rsidRPr="00422D62">
        <w:rPr>
          <w:b/>
          <w:sz w:val="28"/>
          <w:szCs w:val="28"/>
        </w:rPr>
        <w:t>)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sz w:val="28"/>
          <w:szCs w:val="28"/>
        </w:rPr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 w:rsidRPr="00422D62">
        <w:rPr>
          <w:sz w:val="28"/>
          <w:szCs w:val="28"/>
        </w:rPr>
        <w:t>параллельных</w:t>
      </w:r>
      <w:proofErr w:type="gramEnd"/>
      <w:r w:rsidRPr="00422D62">
        <w:rPr>
          <w:sz w:val="28"/>
          <w:szCs w:val="28"/>
        </w:rPr>
        <w:t xml:space="preserve">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981A08" w:rsidRPr="00422D62" w:rsidRDefault="00D679C1" w:rsidP="00981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1A08" w:rsidRPr="00422D62">
        <w:rPr>
          <w:b/>
          <w:sz w:val="28"/>
          <w:szCs w:val="28"/>
        </w:rPr>
        <w:t>Соотношения между сторонами и углами треуг</w:t>
      </w:r>
      <w:r>
        <w:rPr>
          <w:b/>
          <w:sz w:val="28"/>
          <w:szCs w:val="28"/>
        </w:rPr>
        <w:t>ольника (20ч)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sz w:val="28"/>
          <w:szCs w:val="28"/>
        </w:rP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422D62">
        <w:rPr>
          <w:sz w:val="28"/>
          <w:szCs w:val="28"/>
        </w:rPr>
        <w:t>до</w:t>
      </w:r>
      <w:proofErr w:type="gramEnd"/>
      <w:r w:rsidRPr="00422D62">
        <w:rPr>
          <w:sz w:val="28"/>
          <w:szCs w:val="28"/>
        </w:rPr>
        <w:t xml:space="preserve"> прямой. Расстояние между </w:t>
      </w:r>
      <w:proofErr w:type="gramStart"/>
      <w:r w:rsidRPr="00422D62">
        <w:rPr>
          <w:sz w:val="28"/>
          <w:szCs w:val="28"/>
        </w:rPr>
        <w:t>параллельными</w:t>
      </w:r>
      <w:proofErr w:type="gramEnd"/>
      <w:r w:rsidRPr="00422D62">
        <w:rPr>
          <w:sz w:val="28"/>
          <w:szCs w:val="28"/>
        </w:rPr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</w:p>
    <w:p w:rsidR="00981A08" w:rsidRPr="00422D62" w:rsidRDefault="00D679C1" w:rsidP="00981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4.Повторение (8</w:t>
      </w:r>
      <w:r w:rsidR="00981A08" w:rsidRPr="00422D62">
        <w:rPr>
          <w:b/>
          <w:sz w:val="28"/>
          <w:szCs w:val="28"/>
        </w:rPr>
        <w:t>часов)</w:t>
      </w:r>
    </w:p>
    <w:p w:rsidR="00981A08" w:rsidRPr="00422D62" w:rsidRDefault="00981A08" w:rsidP="00981A08">
      <w:pPr>
        <w:ind w:firstLine="708"/>
        <w:jc w:val="both"/>
        <w:rPr>
          <w:sz w:val="28"/>
          <w:szCs w:val="28"/>
        </w:rPr>
      </w:pPr>
    </w:p>
    <w:p w:rsidR="00981A08" w:rsidRDefault="00981A08" w:rsidP="00981A08">
      <w:pPr>
        <w:jc w:val="center"/>
        <w:rPr>
          <w:b/>
          <w:sz w:val="28"/>
          <w:szCs w:val="28"/>
        </w:rPr>
      </w:pPr>
    </w:p>
    <w:p w:rsidR="004C3949" w:rsidRPr="00422D62" w:rsidRDefault="004C3949" w:rsidP="00744AF1">
      <w:pPr>
        <w:rPr>
          <w:b/>
          <w:sz w:val="28"/>
          <w:szCs w:val="28"/>
        </w:rPr>
      </w:pPr>
      <w:bookmarkStart w:id="0" w:name="_GoBack"/>
      <w:bookmarkEnd w:id="0"/>
    </w:p>
    <w:sectPr w:rsidR="004C3949" w:rsidRPr="00422D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A7" w:rsidRDefault="001037A7" w:rsidP="00734561">
      <w:r>
        <w:separator/>
      </w:r>
    </w:p>
  </w:endnote>
  <w:endnote w:type="continuationSeparator" w:id="0">
    <w:p w:rsidR="001037A7" w:rsidRDefault="001037A7" w:rsidP="0073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C1" w:rsidRDefault="00D679C1">
    <w:pPr>
      <w:pStyle w:val="a9"/>
      <w:jc w:val="right"/>
    </w:pPr>
  </w:p>
  <w:p w:rsidR="00D679C1" w:rsidRDefault="00D679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A7" w:rsidRDefault="001037A7" w:rsidP="00734561">
      <w:r>
        <w:separator/>
      </w:r>
    </w:p>
  </w:footnote>
  <w:footnote w:type="continuationSeparator" w:id="0">
    <w:p w:rsidR="001037A7" w:rsidRDefault="001037A7" w:rsidP="0073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5901C1"/>
    <w:multiLevelType w:val="multilevel"/>
    <w:tmpl w:val="F28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437AB"/>
    <w:multiLevelType w:val="multilevel"/>
    <w:tmpl w:val="9BF4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C766B"/>
    <w:multiLevelType w:val="multilevel"/>
    <w:tmpl w:val="5BD43D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5390"/>
    <w:multiLevelType w:val="multilevel"/>
    <w:tmpl w:val="1BB44C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7173CD"/>
    <w:multiLevelType w:val="multilevel"/>
    <w:tmpl w:val="E7786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235E2"/>
    <w:multiLevelType w:val="multilevel"/>
    <w:tmpl w:val="A39C10F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5B2447"/>
    <w:multiLevelType w:val="multilevel"/>
    <w:tmpl w:val="DCE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B1110"/>
    <w:multiLevelType w:val="multilevel"/>
    <w:tmpl w:val="7AD0F9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3A6E0E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E07B5"/>
    <w:multiLevelType w:val="multilevel"/>
    <w:tmpl w:val="986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6C6383"/>
    <w:multiLevelType w:val="multilevel"/>
    <w:tmpl w:val="E58235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371CA"/>
    <w:multiLevelType w:val="hybridMultilevel"/>
    <w:tmpl w:val="5BD43DF0"/>
    <w:lvl w:ilvl="0" w:tplc="EAB0E7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06D9A"/>
    <w:multiLevelType w:val="multilevel"/>
    <w:tmpl w:val="13ECB66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C75B3E"/>
    <w:multiLevelType w:val="hybridMultilevel"/>
    <w:tmpl w:val="6A3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D3132"/>
    <w:multiLevelType w:val="multilevel"/>
    <w:tmpl w:val="21E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B5A79"/>
    <w:multiLevelType w:val="multilevel"/>
    <w:tmpl w:val="47E6BA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9F3F33"/>
    <w:multiLevelType w:val="multilevel"/>
    <w:tmpl w:val="A60818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150E4"/>
    <w:multiLevelType w:val="multilevel"/>
    <w:tmpl w:val="187C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602B2"/>
    <w:multiLevelType w:val="multilevel"/>
    <w:tmpl w:val="075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FD6961"/>
    <w:multiLevelType w:val="multilevel"/>
    <w:tmpl w:val="0DF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BB7E30"/>
    <w:multiLevelType w:val="multilevel"/>
    <w:tmpl w:val="8D9E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0D376F"/>
    <w:multiLevelType w:val="hybridMultilevel"/>
    <w:tmpl w:val="756E7D5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>
    <w:nsid w:val="6BC521AF"/>
    <w:multiLevelType w:val="multilevel"/>
    <w:tmpl w:val="FE2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6A7EA9"/>
    <w:multiLevelType w:val="hybridMultilevel"/>
    <w:tmpl w:val="E5823506"/>
    <w:lvl w:ilvl="0" w:tplc="5B0AFB8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44080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11461"/>
    <w:multiLevelType w:val="hybridMultilevel"/>
    <w:tmpl w:val="E778669C"/>
    <w:lvl w:ilvl="0" w:tplc="12C08C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D76F8"/>
    <w:multiLevelType w:val="hybridMultilevel"/>
    <w:tmpl w:val="358215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E741B"/>
    <w:multiLevelType w:val="multilevel"/>
    <w:tmpl w:val="240669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5"/>
  </w:num>
  <w:num w:numId="5">
    <w:abstractNumId w:val="14"/>
  </w:num>
  <w:num w:numId="6">
    <w:abstractNumId w:val="3"/>
  </w:num>
  <w:num w:numId="7">
    <w:abstractNumId w:val="17"/>
  </w:num>
  <w:num w:numId="8">
    <w:abstractNumId w:val="24"/>
  </w:num>
  <w:num w:numId="9">
    <w:abstractNumId w:val="0"/>
  </w:num>
  <w:num w:numId="10">
    <w:abstractNumId w:val="16"/>
  </w:num>
  <w:num w:numId="11">
    <w:abstractNumId w:val="2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10"/>
  </w:num>
  <w:num w:numId="16">
    <w:abstractNumId w:val="30"/>
  </w:num>
  <w:num w:numId="17">
    <w:abstractNumId w:val="32"/>
  </w:num>
  <w:num w:numId="18">
    <w:abstractNumId w:val="8"/>
  </w:num>
  <w:num w:numId="19">
    <w:abstractNumId w:val="18"/>
  </w:num>
  <w:num w:numId="20">
    <w:abstractNumId w:val="28"/>
  </w:num>
  <w:num w:numId="21">
    <w:abstractNumId w:val="33"/>
  </w:num>
  <w:num w:numId="22">
    <w:abstractNumId w:val="7"/>
  </w:num>
  <w:num w:numId="23">
    <w:abstractNumId w:val="15"/>
  </w:num>
  <w:num w:numId="24">
    <w:abstractNumId w:val="25"/>
  </w:num>
  <w:num w:numId="25">
    <w:abstractNumId w:val="12"/>
  </w:num>
  <w:num w:numId="26">
    <w:abstractNumId w:val="4"/>
  </w:num>
  <w:num w:numId="27">
    <w:abstractNumId w:val="20"/>
  </w:num>
  <w:num w:numId="28">
    <w:abstractNumId w:val="2"/>
  </w:num>
  <w:num w:numId="29">
    <w:abstractNumId w:val="22"/>
  </w:num>
  <w:num w:numId="30">
    <w:abstractNumId w:val="1"/>
  </w:num>
  <w:num w:numId="31">
    <w:abstractNumId w:val="26"/>
  </w:num>
  <w:num w:numId="32">
    <w:abstractNumId w:val="23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CD"/>
    <w:rsid w:val="00015527"/>
    <w:rsid w:val="000327D6"/>
    <w:rsid w:val="000437DD"/>
    <w:rsid w:val="0004644D"/>
    <w:rsid w:val="0006595F"/>
    <w:rsid w:val="00071D21"/>
    <w:rsid w:val="000B054B"/>
    <w:rsid w:val="001037A7"/>
    <w:rsid w:val="00106507"/>
    <w:rsid w:val="00112E91"/>
    <w:rsid w:val="00161E4E"/>
    <w:rsid w:val="002368D1"/>
    <w:rsid w:val="002428AE"/>
    <w:rsid w:val="002535D7"/>
    <w:rsid w:val="0030450F"/>
    <w:rsid w:val="0037399C"/>
    <w:rsid w:val="00396312"/>
    <w:rsid w:val="003B7C85"/>
    <w:rsid w:val="003E0A4B"/>
    <w:rsid w:val="004174A7"/>
    <w:rsid w:val="00496C6D"/>
    <w:rsid w:val="004B2160"/>
    <w:rsid w:val="004C3949"/>
    <w:rsid w:val="004D1F6B"/>
    <w:rsid w:val="004D3008"/>
    <w:rsid w:val="00501A9F"/>
    <w:rsid w:val="0051759E"/>
    <w:rsid w:val="0053541D"/>
    <w:rsid w:val="005A77CD"/>
    <w:rsid w:val="00631C5F"/>
    <w:rsid w:val="00636135"/>
    <w:rsid w:val="006B772F"/>
    <w:rsid w:val="006C58A0"/>
    <w:rsid w:val="006F7DD4"/>
    <w:rsid w:val="00734561"/>
    <w:rsid w:val="00744AF1"/>
    <w:rsid w:val="00754C4A"/>
    <w:rsid w:val="00791651"/>
    <w:rsid w:val="00811071"/>
    <w:rsid w:val="00815E33"/>
    <w:rsid w:val="008451CB"/>
    <w:rsid w:val="00874B8B"/>
    <w:rsid w:val="0087511C"/>
    <w:rsid w:val="009629C2"/>
    <w:rsid w:val="00981A08"/>
    <w:rsid w:val="0099752B"/>
    <w:rsid w:val="009A0721"/>
    <w:rsid w:val="009C0FCD"/>
    <w:rsid w:val="009C138A"/>
    <w:rsid w:val="009F3E55"/>
    <w:rsid w:val="00AB62E0"/>
    <w:rsid w:val="00AE2609"/>
    <w:rsid w:val="00AF043F"/>
    <w:rsid w:val="00B21EB7"/>
    <w:rsid w:val="00B30442"/>
    <w:rsid w:val="00B51C11"/>
    <w:rsid w:val="00BE4F53"/>
    <w:rsid w:val="00C91D01"/>
    <w:rsid w:val="00CB000B"/>
    <w:rsid w:val="00CB7414"/>
    <w:rsid w:val="00CC4AFC"/>
    <w:rsid w:val="00D22461"/>
    <w:rsid w:val="00D41E96"/>
    <w:rsid w:val="00D679C1"/>
    <w:rsid w:val="00DA2BFA"/>
    <w:rsid w:val="00DA4AD1"/>
    <w:rsid w:val="00E02E99"/>
    <w:rsid w:val="00E604EB"/>
    <w:rsid w:val="00E85F67"/>
    <w:rsid w:val="00EB2BFE"/>
    <w:rsid w:val="00ED31DD"/>
    <w:rsid w:val="00F163BA"/>
    <w:rsid w:val="00F961E9"/>
    <w:rsid w:val="00FA4A40"/>
    <w:rsid w:val="00FD5F06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A0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1A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Elegant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4">
    <w:name w:val="Table Grid"/>
    <w:basedOn w:val="a1"/>
    <w:uiPriority w:val="59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81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A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81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81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1A08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981A08"/>
    <w:pPr>
      <w:autoSpaceDE w:val="0"/>
      <w:autoSpaceDN w:val="0"/>
      <w:adjustRightInd w:val="0"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3">
    <w:name w:val="c0 c9 c3"/>
    <w:basedOn w:val="a0"/>
    <w:rsid w:val="00981A08"/>
  </w:style>
  <w:style w:type="character" w:customStyle="1" w:styleId="c0">
    <w:name w:val="c0"/>
    <w:basedOn w:val="a0"/>
    <w:rsid w:val="00981A08"/>
  </w:style>
  <w:style w:type="paragraph" w:customStyle="1" w:styleId="c4c94c103">
    <w:name w:val="c4 c94 c103"/>
    <w:basedOn w:val="a"/>
    <w:rsid w:val="00981A08"/>
    <w:pPr>
      <w:spacing w:before="100" w:beforeAutospacing="1" w:after="100" w:afterAutospacing="1"/>
    </w:pPr>
  </w:style>
  <w:style w:type="character" w:customStyle="1" w:styleId="c0c3c12">
    <w:name w:val="c0 c3 c12"/>
    <w:basedOn w:val="a0"/>
    <w:rsid w:val="00981A08"/>
  </w:style>
  <w:style w:type="paragraph" w:customStyle="1" w:styleId="c1c113">
    <w:name w:val="c1 c113"/>
    <w:basedOn w:val="a"/>
    <w:rsid w:val="00981A08"/>
    <w:pPr>
      <w:spacing w:before="100" w:beforeAutospacing="1" w:after="100" w:afterAutospacing="1"/>
    </w:pPr>
  </w:style>
  <w:style w:type="paragraph" w:customStyle="1" w:styleId="c66c51c89c125">
    <w:name w:val="c66 c51 c89 c125"/>
    <w:basedOn w:val="a"/>
    <w:rsid w:val="00981A08"/>
    <w:pPr>
      <w:spacing w:before="100" w:beforeAutospacing="1" w:after="100" w:afterAutospacing="1"/>
    </w:pPr>
  </w:style>
  <w:style w:type="paragraph" w:customStyle="1" w:styleId="c66c51c89">
    <w:name w:val="c66 c51 c89"/>
    <w:basedOn w:val="a"/>
    <w:rsid w:val="00981A08"/>
    <w:pPr>
      <w:spacing w:before="100" w:beforeAutospacing="1" w:after="100" w:afterAutospacing="1"/>
    </w:pPr>
  </w:style>
  <w:style w:type="paragraph" w:customStyle="1" w:styleId="c66c51">
    <w:name w:val="c66 c51"/>
    <w:basedOn w:val="a"/>
    <w:rsid w:val="00981A08"/>
    <w:pPr>
      <w:spacing w:before="100" w:beforeAutospacing="1" w:after="100" w:afterAutospacing="1"/>
    </w:pPr>
  </w:style>
  <w:style w:type="character" w:customStyle="1" w:styleId="c0c144">
    <w:name w:val="c0 c144"/>
    <w:basedOn w:val="a0"/>
    <w:rsid w:val="00981A08"/>
  </w:style>
  <w:style w:type="paragraph" w:customStyle="1" w:styleId="c66c51c99">
    <w:name w:val="c66 c51 c99"/>
    <w:basedOn w:val="a"/>
    <w:rsid w:val="00981A08"/>
    <w:pPr>
      <w:spacing w:before="100" w:beforeAutospacing="1" w:after="100" w:afterAutospacing="1"/>
    </w:pPr>
  </w:style>
  <w:style w:type="paragraph" w:customStyle="1" w:styleId="c104c51">
    <w:name w:val="c104 c51"/>
    <w:basedOn w:val="a"/>
    <w:rsid w:val="00981A08"/>
    <w:pPr>
      <w:spacing w:before="100" w:beforeAutospacing="1" w:after="100" w:afterAutospacing="1"/>
    </w:pPr>
  </w:style>
  <w:style w:type="paragraph" w:customStyle="1" w:styleId="c1c84">
    <w:name w:val="c1 c84"/>
    <w:basedOn w:val="a"/>
    <w:rsid w:val="00981A08"/>
    <w:pPr>
      <w:spacing w:before="100" w:beforeAutospacing="1" w:after="100" w:afterAutospacing="1"/>
    </w:pPr>
  </w:style>
  <w:style w:type="paragraph" w:customStyle="1" w:styleId="c98c51c99c94">
    <w:name w:val="c98 c51 c99 c94"/>
    <w:basedOn w:val="a"/>
    <w:rsid w:val="00981A08"/>
    <w:pPr>
      <w:spacing w:before="100" w:beforeAutospacing="1" w:after="100" w:afterAutospacing="1"/>
    </w:pPr>
  </w:style>
  <w:style w:type="paragraph" w:customStyle="1" w:styleId="c105c51c99c94c118">
    <w:name w:val="c105 c51 c99 c94 c118"/>
    <w:basedOn w:val="a"/>
    <w:rsid w:val="00981A08"/>
    <w:pPr>
      <w:spacing w:before="100" w:beforeAutospacing="1" w:after="100" w:afterAutospacing="1"/>
    </w:pPr>
  </w:style>
  <w:style w:type="paragraph" w:customStyle="1" w:styleId="c105c51c118c99c94">
    <w:name w:val="c105 c51 c118 c99 c94"/>
    <w:basedOn w:val="a"/>
    <w:rsid w:val="00981A08"/>
    <w:pPr>
      <w:spacing w:before="100" w:beforeAutospacing="1" w:after="100" w:afterAutospacing="1"/>
    </w:pPr>
  </w:style>
  <w:style w:type="paragraph" w:customStyle="1" w:styleId="c1c115">
    <w:name w:val="c1 c115"/>
    <w:basedOn w:val="a"/>
    <w:rsid w:val="00981A08"/>
    <w:pPr>
      <w:spacing w:before="100" w:beforeAutospacing="1" w:after="100" w:afterAutospacing="1"/>
    </w:pPr>
  </w:style>
  <w:style w:type="paragraph" w:customStyle="1" w:styleId="c4c113">
    <w:name w:val="c4 c113"/>
    <w:basedOn w:val="a"/>
    <w:rsid w:val="00981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A08"/>
  </w:style>
  <w:style w:type="character" w:customStyle="1" w:styleId="c0c9c17">
    <w:name w:val="c0 c9 c17"/>
    <w:basedOn w:val="a0"/>
    <w:rsid w:val="00981A08"/>
  </w:style>
  <w:style w:type="character" w:customStyle="1" w:styleId="c0c9">
    <w:name w:val="c0 c9"/>
    <w:basedOn w:val="a0"/>
    <w:rsid w:val="00981A08"/>
  </w:style>
  <w:style w:type="paragraph" w:customStyle="1" w:styleId="c104c138c51">
    <w:name w:val="c104 c138 c51"/>
    <w:basedOn w:val="a"/>
    <w:rsid w:val="00981A08"/>
    <w:pPr>
      <w:spacing w:before="100" w:beforeAutospacing="1" w:after="100" w:afterAutospacing="1"/>
    </w:pPr>
  </w:style>
  <w:style w:type="paragraph" w:customStyle="1" w:styleId="c66c51c84">
    <w:name w:val="c66 c51 c84"/>
    <w:basedOn w:val="a"/>
    <w:rsid w:val="00981A08"/>
    <w:pPr>
      <w:spacing w:before="100" w:beforeAutospacing="1" w:after="100" w:afterAutospacing="1"/>
    </w:pPr>
  </w:style>
  <w:style w:type="paragraph" w:customStyle="1" w:styleId="c104c51c119">
    <w:name w:val="c104 c51 c119"/>
    <w:basedOn w:val="a"/>
    <w:rsid w:val="00981A08"/>
    <w:pPr>
      <w:spacing w:before="100" w:beforeAutospacing="1" w:after="100" w:afterAutospacing="1"/>
    </w:pPr>
  </w:style>
  <w:style w:type="paragraph" w:customStyle="1" w:styleId="c104c119c51">
    <w:name w:val="c104 c119 c51"/>
    <w:basedOn w:val="a"/>
    <w:rsid w:val="00981A08"/>
    <w:pPr>
      <w:spacing w:before="100" w:beforeAutospacing="1" w:after="100" w:afterAutospacing="1"/>
    </w:pPr>
  </w:style>
  <w:style w:type="paragraph" w:customStyle="1" w:styleId="c104c51c108">
    <w:name w:val="c104 c51 c108"/>
    <w:basedOn w:val="a"/>
    <w:rsid w:val="00981A08"/>
    <w:pPr>
      <w:spacing w:before="100" w:beforeAutospacing="1" w:after="100" w:afterAutospacing="1"/>
    </w:pPr>
  </w:style>
  <w:style w:type="paragraph" w:customStyle="1" w:styleId="c1c95">
    <w:name w:val="c1 c95"/>
    <w:basedOn w:val="a"/>
    <w:rsid w:val="00981A08"/>
    <w:pPr>
      <w:spacing w:before="100" w:beforeAutospacing="1" w:after="100" w:afterAutospacing="1"/>
    </w:pPr>
  </w:style>
  <w:style w:type="paragraph" w:customStyle="1" w:styleId="c105c51c109c131">
    <w:name w:val="c105 c51 c109 c131"/>
    <w:basedOn w:val="a"/>
    <w:rsid w:val="00981A08"/>
    <w:pPr>
      <w:spacing w:before="100" w:beforeAutospacing="1" w:after="100" w:afterAutospacing="1"/>
    </w:pPr>
  </w:style>
  <w:style w:type="paragraph" w:customStyle="1" w:styleId="c4c94c142">
    <w:name w:val="c4 c94 c142"/>
    <w:basedOn w:val="a"/>
    <w:rsid w:val="00981A08"/>
    <w:pPr>
      <w:spacing w:before="100" w:beforeAutospacing="1" w:after="100" w:afterAutospacing="1"/>
    </w:pPr>
  </w:style>
  <w:style w:type="paragraph" w:customStyle="1" w:styleId="c104c51c84">
    <w:name w:val="c104 c51 c84"/>
    <w:basedOn w:val="a"/>
    <w:rsid w:val="00981A08"/>
    <w:pPr>
      <w:spacing w:before="100" w:beforeAutospacing="1" w:after="100" w:afterAutospacing="1"/>
    </w:pPr>
  </w:style>
  <w:style w:type="paragraph" w:customStyle="1" w:styleId="c51c98">
    <w:name w:val="c51 c98"/>
    <w:basedOn w:val="a"/>
    <w:rsid w:val="00981A0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981A0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74B8B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A0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1A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Elegant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4">
    <w:name w:val="Table Grid"/>
    <w:basedOn w:val="a1"/>
    <w:uiPriority w:val="59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81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A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81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81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1A08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981A08"/>
    <w:pPr>
      <w:autoSpaceDE w:val="0"/>
      <w:autoSpaceDN w:val="0"/>
      <w:adjustRightInd w:val="0"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3">
    <w:name w:val="c0 c9 c3"/>
    <w:basedOn w:val="a0"/>
    <w:rsid w:val="00981A08"/>
  </w:style>
  <w:style w:type="character" w:customStyle="1" w:styleId="c0">
    <w:name w:val="c0"/>
    <w:basedOn w:val="a0"/>
    <w:rsid w:val="00981A08"/>
  </w:style>
  <w:style w:type="paragraph" w:customStyle="1" w:styleId="c4c94c103">
    <w:name w:val="c4 c94 c103"/>
    <w:basedOn w:val="a"/>
    <w:rsid w:val="00981A08"/>
    <w:pPr>
      <w:spacing w:before="100" w:beforeAutospacing="1" w:after="100" w:afterAutospacing="1"/>
    </w:pPr>
  </w:style>
  <w:style w:type="character" w:customStyle="1" w:styleId="c0c3c12">
    <w:name w:val="c0 c3 c12"/>
    <w:basedOn w:val="a0"/>
    <w:rsid w:val="00981A08"/>
  </w:style>
  <w:style w:type="paragraph" w:customStyle="1" w:styleId="c1c113">
    <w:name w:val="c1 c113"/>
    <w:basedOn w:val="a"/>
    <w:rsid w:val="00981A08"/>
    <w:pPr>
      <w:spacing w:before="100" w:beforeAutospacing="1" w:after="100" w:afterAutospacing="1"/>
    </w:pPr>
  </w:style>
  <w:style w:type="paragraph" w:customStyle="1" w:styleId="c66c51c89c125">
    <w:name w:val="c66 c51 c89 c125"/>
    <w:basedOn w:val="a"/>
    <w:rsid w:val="00981A08"/>
    <w:pPr>
      <w:spacing w:before="100" w:beforeAutospacing="1" w:after="100" w:afterAutospacing="1"/>
    </w:pPr>
  </w:style>
  <w:style w:type="paragraph" w:customStyle="1" w:styleId="c66c51c89">
    <w:name w:val="c66 c51 c89"/>
    <w:basedOn w:val="a"/>
    <w:rsid w:val="00981A08"/>
    <w:pPr>
      <w:spacing w:before="100" w:beforeAutospacing="1" w:after="100" w:afterAutospacing="1"/>
    </w:pPr>
  </w:style>
  <w:style w:type="paragraph" w:customStyle="1" w:styleId="c66c51">
    <w:name w:val="c66 c51"/>
    <w:basedOn w:val="a"/>
    <w:rsid w:val="00981A08"/>
    <w:pPr>
      <w:spacing w:before="100" w:beforeAutospacing="1" w:after="100" w:afterAutospacing="1"/>
    </w:pPr>
  </w:style>
  <w:style w:type="character" w:customStyle="1" w:styleId="c0c144">
    <w:name w:val="c0 c144"/>
    <w:basedOn w:val="a0"/>
    <w:rsid w:val="00981A08"/>
  </w:style>
  <w:style w:type="paragraph" w:customStyle="1" w:styleId="c66c51c99">
    <w:name w:val="c66 c51 c99"/>
    <w:basedOn w:val="a"/>
    <w:rsid w:val="00981A08"/>
    <w:pPr>
      <w:spacing w:before="100" w:beforeAutospacing="1" w:after="100" w:afterAutospacing="1"/>
    </w:pPr>
  </w:style>
  <w:style w:type="paragraph" w:customStyle="1" w:styleId="c104c51">
    <w:name w:val="c104 c51"/>
    <w:basedOn w:val="a"/>
    <w:rsid w:val="00981A08"/>
    <w:pPr>
      <w:spacing w:before="100" w:beforeAutospacing="1" w:after="100" w:afterAutospacing="1"/>
    </w:pPr>
  </w:style>
  <w:style w:type="paragraph" w:customStyle="1" w:styleId="c1c84">
    <w:name w:val="c1 c84"/>
    <w:basedOn w:val="a"/>
    <w:rsid w:val="00981A08"/>
    <w:pPr>
      <w:spacing w:before="100" w:beforeAutospacing="1" w:after="100" w:afterAutospacing="1"/>
    </w:pPr>
  </w:style>
  <w:style w:type="paragraph" w:customStyle="1" w:styleId="c98c51c99c94">
    <w:name w:val="c98 c51 c99 c94"/>
    <w:basedOn w:val="a"/>
    <w:rsid w:val="00981A08"/>
    <w:pPr>
      <w:spacing w:before="100" w:beforeAutospacing="1" w:after="100" w:afterAutospacing="1"/>
    </w:pPr>
  </w:style>
  <w:style w:type="paragraph" w:customStyle="1" w:styleId="c105c51c99c94c118">
    <w:name w:val="c105 c51 c99 c94 c118"/>
    <w:basedOn w:val="a"/>
    <w:rsid w:val="00981A08"/>
    <w:pPr>
      <w:spacing w:before="100" w:beforeAutospacing="1" w:after="100" w:afterAutospacing="1"/>
    </w:pPr>
  </w:style>
  <w:style w:type="paragraph" w:customStyle="1" w:styleId="c105c51c118c99c94">
    <w:name w:val="c105 c51 c118 c99 c94"/>
    <w:basedOn w:val="a"/>
    <w:rsid w:val="00981A08"/>
    <w:pPr>
      <w:spacing w:before="100" w:beforeAutospacing="1" w:after="100" w:afterAutospacing="1"/>
    </w:pPr>
  </w:style>
  <w:style w:type="paragraph" w:customStyle="1" w:styleId="c1c115">
    <w:name w:val="c1 c115"/>
    <w:basedOn w:val="a"/>
    <w:rsid w:val="00981A08"/>
    <w:pPr>
      <w:spacing w:before="100" w:beforeAutospacing="1" w:after="100" w:afterAutospacing="1"/>
    </w:pPr>
  </w:style>
  <w:style w:type="paragraph" w:customStyle="1" w:styleId="c4c113">
    <w:name w:val="c4 c113"/>
    <w:basedOn w:val="a"/>
    <w:rsid w:val="00981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A08"/>
  </w:style>
  <w:style w:type="character" w:customStyle="1" w:styleId="c0c9c17">
    <w:name w:val="c0 c9 c17"/>
    <w:basedOn w:val="a0"/>
    <w:rsid w:val="00981A08"/>
  </w:style>
  <w:style w:type="character" w:customStyle="1" w:styleId="c0c9">
    <w:name w:val="c0 c9"/>
    <w:basedOn w:val="a0"/>
    <w:rsid w:val="00981A08"/>
  </w:style>
  <w:style w:type="paragraph" w:customStyle="1" w:styleId="c104c138c51">
    <w:name w:val="c104 c138 c51"/>
    <w:basedOn w:val="a"/>
    <w:rsid w:val="00981A08"/>
    <w:pPr>
      <w:spacing w:before="100" w:beforeAutospacing="1" w:after="100" w:afterAutospacing="1"/>
    </w:pPr>
  </w:style>
  <w:style w:type="paragraph" w:customStyle="1" w:styleId="c66c51c84">
    <w:name w:val="c66 c51 c84"/>
    <w:basedOn w:val="a"/>
    <w:rsid w:val="00981A08"/>
    <w:pPr>
      <w:spacing w:before="100" w:beforeAutospacing="1" w:after="100" w:afterAutospacing="1"/>
    </w:pPr>
  </w:style>
  <w:style w:type="paragraph" w:customStyle="1" w:styleId="c104c51c119">
    <w:name w:val="c104 c51 c119"/>
    <w:basedOn w:val="a"/>
    <w:rsid w:val="00981A08"/>
    <w:pPr>
      <w:spacing w:before="100" w:beforeAutospacing="1" w:after="100" w:afterAutospacing="1"/>
    </w:pPr>
  </w:style>
  <w:style w:type="paragraph" w:customStyle="1" w:styleId="c104c119c51">
    <w:name w:val="c104 c119 c51"/>
    <w:basedOn w:val="a"/>
    <w:rsid w:val="00981A08"/>
    <w:pPr>
      <w:spacing w:before="100" w:beforeAutospacing="1" w:after="100" w:afterAutospacing="1"/>
    </w:pPr>
  </w:style>
  <w:style w:type="paragraph" w:customStyle="1" w:styleId="c104c51c108">
    <w:name w:val="c104 c51 c108"/>
    <w:basedOn w:val="a"/>
    <w:rsid w:val="00981A08"/>
    <w:pPr>
      <w:spacing w:before="100" w:beforeAutospacing="1" w:after="100" w:afterAutospacing="1"/>
    </w:pPr>
  </w:style>
  <w:style w:type="paragraph" w:customStyle="1" w:styleId="c1c95">
    <w:name w:val="c1 c95"/>
    <w:basedOn w:val="a"/>
    <w:rsid w:val="00981A08"/>
    <w:pPr>
      <w:spacing w:before="100" w:beforeAutospacing="1" w:after="100" w:afterAutospacing="1"/>
    </w:pPr>
  </w:style>
  <w:style w:type="paragraph" w:customStyle="1" w:styleId="c105c51c109c131">
    <w:name w:val="c105 c51 c109 c131"/>
    <w:basedOn w:val="a"/>
    <w:rsid w:val="00981A08"/>
    <w:pPr>
      <w:spacing w:before="100" w:beforeAutospacing="1" w:after="100" w:afterAutospacing="1"/>
    </w:pPr>
  </w:style>
  <w:style w:type="paragraph" w:customStyle="1" w:styleId="c4c94c142">
    <w:name w:val="c4 c94 c142"/>
    <w:basedOn w:val="a"/>
    <w:rsid w:val="00981A08"/>
    <w:pPr>
      <w:spacing w:before="100" w:beforeAutospacing="1" w:after="100" w:afterAutospacing="1"/>
    </w:pPr>
  </w:style>
  <w:style w:type="paragraph" w:customStyle="1" w:styleId="c104c51c84">
    <w:name w:val="c104 c51 c84"/>
    <w:basedOn w:val="a"/>
    <w:rsid w:val="00981A08"/>
    <w:pPr>
      <w:spacing w:before="100" w:beforeAutospacing="1" w:after="100" w:afterAutospacing="1"/>
    </w:pPr>
  </w:style>
  <w:style w:type="paragraph" w:customStyle="1" w:styleId="c51c98">
    <w:name w:val="c51 c98"/>
    <w:basedOn w:val="a"/>
    <w:rsid w:val="00981A0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981A0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74B8B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2019-04-15T07:29:00Z</cp:lastPrinted>
  <dcterms:created xsi:type="dcterms:W3CDTF">2019-09-12T06:58:00Z</dcterms:created>
  <dcterms:modified xsi:type="dcterms:W3CDTF">2019-10-27T18:13:00Z</dcterms:modified>
</cp:coreProperties>
</file>