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F8" w:rsidRDefault="00F706F8" w:rsidP="00F706F8">
      <w:pPr>
        <w:spacing w:after="200" w:line="276" w:lineRule="auto"/>
        <w:jc w:val="center"/>
      </w:pPr>
      <w:r>
        <w:rPr>
          <w:rFonts w:eastAsia="Calibri"/>
          <w:b/>
          <w:noProof/>
        </w:rPr>
        <w:drawing>
          <wp:inline distT="0" distB="0" distL="0" distR="0">
            <wp:extent cx="5940425" cy="8291055"/>
            <wp:effectExtent l="0" t="0" r="3175" b="0"/>
            <wp:docPr id="1" name="Рисунок 1" descr="d:\Users\User\Desktop\Антоненко  Сканы\9 класс родная литера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Антоненко  Сканы\9 класс родная литератур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F8" w:rsidRDefault="00F706F8" w:rsidP="00F706F8">
      <w:pPr>
        <w:spacing w:after="200" w:line="276" w:lineRule="auto"/>
        <w:jc w:val="center"/>
      </w:pPr>
    </w:p>
    <w:p w:rsidR="00F706F8" w:rsidRDefault="00F706F8" w:rsidP="00F706F8">
      <w:pPr>
        <w:spacing w:after="200" w:line="276" w:lineRule="auto"/>
        <w:jc w:val="center"/>
      </w:pPr>
    </w:p>
    <w:p w:rsidR="00DE3AEF" w:rsidRDefault="00F706F8" w:rsidP="00F706F8">
      <w:pPr>
        <w:spacing w:after="200" w:line="276" w:lineRule="auto"/>
        <w:jc w:val="center"/>
      </w:pPr>
      <w:bookmarkStart w:id="0" w:name="_GoBack"/>
      <w:bookmarkEnd w:id="0"/>
      <w:r>
        <w:t xml:space="preserve"> </w:t>
      </w:r>
    </w:p>
    <w:p w:rsidR="00E5301B" w:rsidRDefault="00E5301B" w:rsidP="00623AE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E5301B" w:rsidRDefault="00E5301B" w:rsidP="00623AE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623AE8" w:rsidRPr="00623AE8" w:rsidRDefault="00623AE8" w:rsidP="00623AE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  <w:r w:rsidRPr="00623AE8">
        <w:rPr>
          <w:b/>
          <w:sz w:val="28"/>
          <w:szCs w:val="28"/>
        </w:rPr>
        <w:lastRenderedPageBreak/>
        <w:t>1.Пояснительная записка</w:t>
      </w:r>
    </w:p>
    <w:p w:rsidR="00623AE8" w:rsidRPr="00623AE8" w:rsidRDefault="00623AE8" w:rsidP="00623AE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p w:rsidR="00623AE8" w:rsidRPr="00623AE8" w:rsidRDefault="00623AE8" w:rsidP="00623A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AE8">
        <w:rPr>
          <w:rFonts w:eastAsiaTheme="minorHAnsi"/>
          <w:color w:val="000000"/>
          <w:sz w:val="28"/>
          <w:szCs w:val="28"/>
          <w:lang w:eastAsia="en-US"/>
        </w:rPr>
        <w:t xml:space="preserve">Программа по родной (русской)  литературе для 9 класса  составлена в соответствии с ФГОС основного общего образования, </w:t>
      </w:r>
      <w:r w:rsidRPr="00623AE8">
        <w:rPr>
          <w:rFonts w:eastAsiaTheme="minorHAnsi"/>
          <w:sz w:val="28"/>
          <w:szCs w:val="28"/>
          <w:lang w:eastAsia="en-US"/>
        </w:rPr>
        <w:t xml:space="preserve"> разработана на основе авторской программы под редакцией </w:t>
      </w:r>
      <w:proofErr w:type="spellStart"/>
      <w:r w:rsidRPr="00623AE8">
        <w:rPr>
          <w:rFonts w:eastAsiaTheme="minorHAnsi"/>
          <w:sz w:val="28"/>
          <w:szCs w:val="28"/>
          <w:lang w:eastAsia="en-US"/>
        </w:rPr>
        <w:t>В.Я.Коровиной</w:t>
      </w:r>
      <w:proofErr w:type="spellEnd"/>
      <w:r w:rsidRPr="00623AE8">
        <w:rPr>
          <w:rFonts w:eastAsiaTheme="minorHAnsi"/>
          <w:sz w:val="28"/>
          <w:szCs w:val="28"/>
          <w:lang w:eastAsia="en-US"/>
        </w:rPr>
        <w:t xml:space="preserve"> «Коровина, </w:t>
      </w:r>
      <w:proofErr w:type="spellStart"/>
      <w:r w:rsidRPr="00623AE8">
        <w:rPr>
          <w:rFonts w:eastAsiaTheme="minorHAnsi"/>
          <w:sz w:val="28"/>
          <w:szCs w:val="28"/>
          <w:lang w:eastAsia="en-US"/>
        </w:rPr>
        <w:t>Полухина</w:t>
      </w:r>
      <w:proofErr w:type="spellEnd"/>
      <w:r w:rsidRPr="00623AE8">
        <w:rPr>
          <w:rFonts w:eastAsiaTheme="minorHAnsi"/>
          <w:sz w:val="28"/>
          <w:szCs w:val="28"/>
          <w:lang w:eastAsia="en-US"/>
        </w:rPr>
        <w:t>, Журавлев: Литература: - М.: Просвещение, 2015».</w:t>
      </w:r>
    </w:p>
    <w:p w:rsidR="00623AE8" w:rsidRPr="00623AE8" w:rsidRDefault="00623AE8" w:rsidP="00623AE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AE8">
        <w:rPr>
          <w:rFonts w:eastAsiaTheme="minorHAnsi"/>
          <w:sz w:val="28"/>
          <w:szCs w:val="28"/>
          <w:lang w:eastAsia="en-US"/>
        </w:rPr>
        <w:t xml:space="preserve">Программа детализирует, раскрывает содержание стандарта, определяет общую стратегию обучения,  воспитания и развития учащихся средствами учебного предмета в соответствии с целями изучения литературы. </w:t>
      </w:r>
    </w:p>
    <w:p w:rsidR="00623AE8" w:rsidRPr="00623AE8" w:rsidRDefault="00623AE8" w:rsidP="00623AE8">
      <w:pPr>
        <w:jc w:val="both"/>
        <w:rPr>
          <w:color w:val="000000"/>
          <w:sz w:val="28"/>
          <w:szCs w:val="28"/>
          <w:lang w:eastAsia="en-US"/>
        </w:rPr>
      </w:pPr>
      <w:r w:rsidRPr="00623AE8">
        <w:rPr>
          <w:color w:val="000000"/>
          <w:sz w:val="28"/>
          <w:szCs w:val="28"/>
          <w:lang w:eastAsia="en-US"/>
        </w:rPr>
        <w:t xml:space="preserve">Достижение указанных целей осуществляется в процессе </w:t>
      </w:r>
      <w:r w:rsidRPr="00623AE8">
        <w:rPr>
          <w:b/>
          <w:bCs/>
          <w:color w:val="000000"/>
          <w:sz w:val="28"/>
          <w:szCs w:val="28"/>
          <w:lang w:eastAsia="en-US"/>
        </w:rPr>
        <w:t>следующих задач</w:t>
      </w:r>
      <w:r w:rsidRPr="00623AE8">
        <w:rPr>
          <w:color w:val="000000"/>
          <w:sz w:val="28"/>
          <w:szCs w:val="28"/>
          <w:lang w:eastAsia="en-US"/>
        </w:rPr>
        <w:t>: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23AE8">
        <w:rPr>
          <w:b/>
          <w:bCs/>
          <w:color w:val="000000"/>
          <w:sz w:val="28"/>
          <w:szCs w:val="28"/>
        </w:rPr>
        <w:t>познавательных:</w:t>
      </w:r>
      <w:r w:rsidRPr="00623AE8">
        <w:rPr>
          <w:color w:val="000000"/>
          <w:sz w:val="28"/>
          <w:szCs w:val="28"/>
        </w:rPr>
        <w:t xml:space="preserve"> обогащение духовно- нравственного опыта и расширение эстетического кругозора учащихся;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23AE8">
        <w:rPr>
          <w:b/>
          <w:bCs/>
          <w:color w:val="000000"/>
          <w:sz w:val="28"/>
          <w:szCs w:val="28"/>
        </w:rPr>
        <w:t xml:space="preserve">практических: </w:t>
      </w:r>
      <w:r w:rsidRPr="00623AE8">
        <w:rPr>
          <w:color w:val="000000"/>
          <w:sz w:val="28"/>
          <w:szCs w:val="28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623AE8">
        <w:rPr>
          <w:b/>
          <w:bCs/>
          <w:color w:val="000000"/>
          <w:sz w:val="28"/>
          <w:szCs w:val="28"/>
        </w:rPr>
        <w:t>эстетических</w:t>
      </w:r>
      <w:proofErr w:type="gramEnd"/>
      <w:r w:rsidRPr="00623AE8">
        <w:rPr>
          <w:b/>
          <w:bCs/>
          <w:color w:val="000000"/>
          <w:sz w:val="28"/>
          <w:szCs w:val="28"/>
        </w:rPr>
        <w:t xml:space="preserve">: </w:t>
      </w:r>
      <w:r w:rsidRPr="00623AE8">
        <w:rPr>
          <w:color w:val="000000"/>
          <w:sz w:val="28"/>
          <w:szCs w:val="28"/>
        </w:rPr>
        <w:t>становление нравственной, духовно свободной личности. </w:t>
      </w:r>
    </w:p>
    <w:p w:rsidR="00623AE8" w:rsidRPr="00623AE8" w:rsidRDefault="00623AE8" w:rsidP="00623AE8">
      <w:pPr>
        <w:jc w:val="both"/>
        <w:rPr>
          <w:color w:val="000000"/>
          <w:sz w:val="28"/>
          <w:szCs w:val="28"/>
          <w:lang w:eastAsia="en-US"/>
        </w:rPr>
      </w:pPr>
      <w:r w:rsidRPr="00623AE8">
        <w:rPr>
          <w:b/>
          <w:bCs/>
          <w:color w:val="000000"/>
          <w:sz w:val="28"/>
          <w:szCs w:val="28"/>
          <w:lang w:eastAsia="en-US"/>
        </w:rPr>
        <w:t>Методы обучения: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-объяснительно-иллюстративный;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-проблемное изложение;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-частично-поисковый;</w:t>
      </w:r>
    </w:p>
    <w:p w:rsidR="00623AE8" w:rsidRPr="00623AE8" w:rsidRDefault="00623AE8" w:rsidP="00623AE8">
      <w:pPr>
        <w:spacing w:after="200" w:line="276" w:lineRule="auto"/>
        <w:contextualSpacing/>
        <w:jc w:val="both"/>
        <w:rPr>
          <w:iCs/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 xml:space="preserve"> - исследовательский.</w:t>
      </w:r>
    </w:p>
    <w:p w:rsidR="00623AE8" w:rsidRDefault="00623AE8" w:rsidP="00623AE8">
      <w:pPr>
        <w:widowControl w:val="0"/>
        <w:autoSpaceDE w:val="0"/>
        <w:autoSpaceDN w:val="0"/>
        <w:adjustRightInd w:val="0"/>
        <w:spacing w:after="240"/>
        <w:jc w:val="center"/>
        <w:rPr>
          <w:rFonts w:eastAsia="MS Mincho"/>
          <w:b/>
          <w:sz w:val="28"/>
          <w:szCs w:val="28"/>
        </w:rPr>
      </w:pPr>
      <w:r w:rsidRPr="00623AE8">
        <w:rPr>
          <w:rFonts w:eastAsia="MS Mincho"/>
          <w:b/>
          <w:sz w:val="28"/>
          <w:szCs w:val="28"/>
        </w:rPr>
        <w:t>Место учебного предмета «Русская родная литература» в учебном плане</w:t>
      </w:r>
    </w:p>
    <w:p w:rsidR="00E5301B" w:rsidRDefault="00F90079" w:rsidP="00F90079">
      <w:pPr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русская родная литература  для 9 класса рассчитан на 34 часа, 1 час</w:t>
      </w:r>
      <w:r w:rsidRPr="00F90079">
        <w:rPr>
          <w:sz w:val="28"/>
          <w:szCs w:val="28"/>
        </w:rPr>
        <w:t xml:space="preserve"> в неделю, 34 рабочих недели.  На основании Календарного учебного графика МБОУ Туроверовская ООШ</w:t>
      </w:r>
      <w:r>
        <w:rPr>
          <w:sz w:val="28"/>
          <w:szCs w:val="28"/>
        </w:rPr>
        <w:t xml:space="preserve"> на 2019- 2020</w:t>
      </w:r>
      <w:r w:rsidRPr="00F90079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 xml:space="preserve"> в 9 классе  будет проведено 34 урока</w:t>
      </w:r>
      <w:r w:rsidR="00E5301B">
        <w:rPr>
          <w:sz w:val="28"/>
          <w:szCs w:val="28"/>
        </w:rPr>
        <w:t>.</w:t>
      </w:r>
    </w:p>
    <w:p w:rsidR="00E5301B" w:rsidRDefault="00E5301B" w:rsidP="00F90079">
      <w:pPr>
        <w:ind w:right="40" w:firstLine="709"/>
        <w:jc w:val="both"/>
        <w:rPr>
          <w:sz w:val="28"/>
          <w:szCs w:val="28"/>
        </w:rPr>
      </w:pPr>
    </w:p>
    <w:p w:rsidR="00F90079" w:rsidRPr="00F90079" w:rsidRDefault="00F90079" w:rsidP="00F90079">
      <w:pPr>
        <w:ind w:right="40" w:firstLine="709"/>
        <w:jc w:val="both"/>
        <w:rPr>
          <w:b/>
          <w:color w:val="FF0000"/>
          <w:sz w:val="28"/>
          <w:szCs w:val="28"/>
        </w:rPr>
      </w:pPr>
      <w:r w:rsidRPr="00F90079">
        <w:rPr>
          <w:b/>
          <w:bCs/>
          <w:sz w:val="28"/>
          <w:szCs w:val="28"/>
        </w:rPr>
        <w:t xml:space="preserve">2. Планируемые результаты  учебного предмета  </w:t>
      </w:r>
      <w:r>
        <w:rPr>
          <w:b/>
          <w:bCs/>
          <w:sz w:val="28"/>
          <w:szCs w:val="28"/>
        </w:rPr>
        <w:t xml:space="preserve"> русская родная </w:t>
      </w:r>
      <w:r w:rsidRPr="00F90079">
        <w:rPr>
          <w:b/>
          <w:bCs/>
          <w:sz w:val="28"/>
          <w:szCs w:val="28"/>
        </w:rPr>
        <w:t>литература</w:t>
      </w:r>
    </w:p>
    <w:p w:rsidR="00623AE8" w:rsidRPr="00623AE8" w:rsidRDefault="00623AE8" w:rsidP="00623AE8">
      <w:pPr>
        <w:tabs>
          <w:tab w:val="left" w:pos="9360"/>
        </w:tabs>
        <w:ind w:right="-5"/>
        <w:jc w:val="both"/>
        <w:rPr>
          <w:b/>
          <w:sz w:val="28"/>
          <w:szCs w:val="28"/>
          <w:u w:val="single"/>
        </w:rPr>
      </w:pPr>
      <w:r w:rsidRPr="00623AE8">
        <w:rPr>
          <w:b/>
          <w:bCs/>
          <w:sz w:val="28"/>
          <w:szCs w:val="28"/>
          <w:u w:val="single"/>
        </w:rPr>
        <w:t>Личностные результаты обучения: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понимание важности процесса обучения;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мотивацию школьников к процессу изучения родной 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 уважение к литературе народов многонациональной России;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в процессе чтения нравственно развитую личность, любящую семью, свою Родину, обладающую высокой культурой общения;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совершенствовать ценностно-смысловые представления о человеке в мире и процессе чтения;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развивать потребности в самопознании и самосовершенствовании в процессе чтения и характеристики (анализа) текста;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lastRenderedPageBreak/>
        <w:t>- формировать в процессе чтения основы гражданской идентичности;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развивать эстетические чувства и художественный вкус на основе знакомства с отечественной и мировой литературой;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развивать морально-эстетические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/>
          <w:bCs/>
          <w:sz w:val="28"/>
          <w:szCs w:val="28"/>
          <w:u w:val="single"/>
        </w:rPr>
      </w:pPr>
      <w:proofErr w:type="spellStart"/>
      <w:r w:rsidRPr="00623AE8">
        <w:rPr>
          <w:b/>
          <w:bCs/>
          <w:sz w:val="28"/>
          <w:szCs w:val="28"/>
          <w:u w:val="single"/>
        </w:rPr>
        <w:t>Метапредметные</w:t>
      </w:r>
      <w:proofErr w:type="spellEnd"/>
      <w:r w:rsidRPr="00623AE8">
        <w:rPr>
          <w:b/>
          <w:bCs/>
          <w:sz w:val="28"/>
          <w:szCs w:val="28"/>
          <w:u w:val="single"/>
        </w:rPr>
        <w:t xml:space="preserve"> результаты обучения: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формировать умения понимать причины успеха/неуспеха учебной деятельности и способности конструктивно действовать даже в ситуации неуспеха;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развивать умение осваивать разнообразные формы познавательной и личностной рефлексии;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proofErr w:type="gramStart"/>
      <w:r w:rsidRPr="00623AE8">
        <w:rPr>
          <w:bCs/>
          <w:sz w:val="28"/>
          <w:szCs w:val="28"/>
        </w:rPr>
        <w:t>-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задачами коммуникации и составлять тексты в устной и письменной формах;</w:t>
      </w:r>
      <w:proofErr w:type="gramEnd"/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 устанавливать аналогии и причинно-следственные связи, строить рассуждения в процессе характеристики текста;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сою; излагать сове мнение и аргументировать свою точку зрения и оценку событий при чтении и обсуждении художественных произведений;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Cs/>
          <w:sz w:val="28"/>
          <w:szCs w:val="28"/>
        </w:rPr>
      </w:pPr>
      <w:r w:rsidRPr="00623AE8">
        <w:rPr>
          <w:bCs/>
          <w:sz w:val="28"/>
          <w:szCs w:val="28"/>
        </w:rPr>
        <w:t>-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lastRenderedPageBreak/>
        <w:t>- формировать готовность конструктивно разрешать конфликты посредством учета интересов сторон и сотрудничества;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 культурных, технических и др.) в соответствии с содержанием изучаемых произведений;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- совершенствовать владение базовыми предметными и </w:t>
      </w:r>
      <w:proofErr w:type="spellStart"/>
      <w:r w:rsidRPr="00623AE8">
        <w:rPr>
          <w:sz w:val="28"/>
          <w:szCs w:val="28"/>
        </w:rPr>
        <w:t>межпредметными</w:t>
      </w:r>
      <w:proofErr w:type="spellEnd"/>
      <w:r w:rsidRPr="00623AE8">
        <w:rPr>
          <w:sz w:val="28"/>
          <w:szCs w:val="28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  <w:r w:rsidRPr="00623AE8">
        <w:rPr>
          <w:sz w:val="28"/>
          <w:szCs w:val="28"/>
        </w:rPr>
        <w:t>- развивать интерес к исследовательской и проектной деятельности в процессе изучения курса, в том числе для реализации притязаний и потребностей.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sz w:val="28"/>
          <w:szCs w:val="28"/>
        </w:rPr>
      </w:pPr>
    </w:p>
    <w:p w:rsidR="00623AE8" w:rsidRPr="00623AE8" w:rsidRDefault="00623AE8" w:rsidP="00623AE8">
      <w:pPr>
        <w:tabs>
          <w:tab w:val="left" w:pos="9360"/>
        </w:tabs>
        <w:ind w:right="-5"/>
        <w:jc w:val="both"/>
        <w:rPr>
          <w:b/>
          <w:bCs/>
          <w:sz w:val="28"/>
          <w:szCs w:val="28"/>
          <w:u w:val="single"/>
        </w:rPr>
      </w:pPr>
      <w:r w:rsidRPr="00623AE8">
        <w:rPr>
          <w:b/>
          <w:bCs/>
          <w:sz w:val="28"/>
          <w:szCs w:val="28"/>
          <w:u w:val="single"/>
        </w:rPr>
        <w:t>Предметные результаты обучения:</w:t>
      </w:r>
    </w:p>
    <w:p w:rsidR="00623AE8" w:rsidRPr="00623AE8" w:rsidRDefault="00623AE8" w:rsidP="00623AE8">
      <w:pPr>
        <w:tabs>
          <w:tab w:val="left" w:pos="9360"/>
        </w:tabs>
        <w:ind w:right="-5" w:firstLine="360"/>
        <w:jc w:val="both"/>
        <w:rPr>
          <w:b/>
          <w:bCs/>
          <w:sz w:val="28"/>
          <w:szCs w:val="28"/>
          <w:u w:val="single"/>
        </w:rPr>
      </w:pPr>
    </w:p>
    <w:p w:rsidR="00623AE8" w:rsidRPr="00623AE8" w:rsidRDefault="00623AE8" w:rsidP="00623AE8">
      <w:pPr>
        <w:spacing w:after="200"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23AE8">
        <w:rPr>
          <w:rFonts w:eastAsiaTheme="minorHAnsi"/>
          <w:b/>
          <w:color w:val="000000"/>
          <w:sz w:val="28"/>
          <w:szCs w:val="28"/>
          <w:lang w:eastAsia="en-US"/>
        </w:rPr>
        <w:t>Выпускник научится: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>определять тему и основную мысль произведения;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>владеть различными видами пересказа, пересказывать сюжет; выявлять особенности композиции, основной конфликт, вычленять фабулу;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>характеризовать героев-персонажей, давать их сравнительные характеристики; оценивать систему персонажей;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определять </w:t>
      </w:r>
      <w:proofErr w:type="spellStart"/>
      <w:r w:rsidRPr="00623AE8">
        <w:rPr>
          <w:sz w:val="28"/>
          <w:szCs w:val="28"/>
        </w:rPr>
        <w:t>родо</w:t>
      </w:r>
      <w:proofErr w:type="spellEnd"/>
      <w:r w:rsidRPr="00623AE8">
        <w:rPr>
          <w:sz w:val="28"/>
          <w:szCs w:val="28"/>
        </w:rPr>
        <w:t xml:space="preserve">-жанровую специфику художественного произведения; 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выделять в произведениях элементы художественной формы и обнаруживать связи между ними; 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>давать развернутый устный или письменный ответ на поставленные вопросы;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</w:t>
      </w:r>
      <w:r w:rsidRPr="00623AE8">
        <w:rPr>
          <w:sz w:val="28"/>
          <w:szCs w:val="28"/>
        </w:rPr>
        <w:lastRenderedPageBreak/>
        <w:t xml:space="preserve">учителя выбранную литературную или публицистическую тему, для организации дискуссии; 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>выражать личное отношение к художественному произведению, аргументировать свою точку зрения;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</w:r>
    </w:p>
    <w:p w:rsidR="00623AE8" w:rsidRPr="00623AE8" w:rsidRDefault="00623AE8" w:rsidP="00623AE8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3AE8">
        <w:rPr>
          <w:sz w:val="28"/>
          <w:szCs w:val="28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</w:r>
    </w:p>
    <w:p w:rsidR="00623AE8" w:rsidRPr="00623AE8" w:rsidRDefault="00623AE8" w:rsidP="00623AE8">
      <w:pPr>
        <w:jc w:val="both"/>
        <w:rPr>
          <w:color w:val="000000"/>
          <w:sz w:val="28"/>
          <w:szCs w:val="28"/>
        </w:rPr>
      </w:pPr>
    </w:p>
    <w:p w:rsidR="00623AE8" w:rsidRPr="00623AE8" w:rsidRDefault="00623AE8" w:rsidP="00623AE8">
      <w:pPr>
        <w:jc w:val="both"/>
        <w:rPr>
          <w:b/>
          <w:sz w:val="28"/>
          <w:szCs w:val="28"/>
        </w:rPr>
      </w:pPr>
      <w:r w:rsidRPr="00623AE8">
        <w:rPr>
          <w:b/>
          <w:sz w:val="28"/>
          <w:szCs w:val="28"/>
        </w:rPr>
        <w:t>Выпускник получит возможность научиться:</w:t>
      </w:r>
    </w:p>
    <w:p w:rsidR="00623AE8" w:rsidRPr="00623AE8" w:rsidRDefault="00623AE8" w:rsidP="00623AE8">
      <w:pPr>
        <w:jc w:val="both"/>
        <w:rPr>
          <w:rFonts w:eastAsiaTheme="minorEastAsia"/>
          <w:b/>
          <w:color w:val="000000"/>
          <w:sz w:val="28"/>
          <w:szCs w:val="28"/>
        </w:rPr>
      </w:pPr>
    </w:p>
    <w:p w:rsidR="00623AE8" w:rsidRPr="00623AE8" w:rsidRDefault="00623AE8" w:rsidP="00623AE8">
      <w:pPr>
        <w:numPr>
          <w:ilvl w:val="0"/>
          <w:numId w:val="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сравнивая произведения, принадлежащие разным писателям, видеть в них воплощение нравственного идеала;</w:t>
      </w:r>
      <w:r w:rsidRPr="00623AE8">
        <w:rPr>
          <w:color w:val="000000"/>
          <w:sz w:val="28"/>
          <w:szCs w:val="28"/>
        </w:rPr>
        <w:t xml:space="preserve"> </w:t>
      </w:r>
    </w:p>
    <w:p w:rsidR="00623AE8" w:rsidRPr="00623AE8" w:rsidRDefault="00623AE8" w:rsidP="00623AE8">
      <w:pPr>
        <w:numPr>
          <w:ilvl w:val="0"/>
          <w:numId w:val="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 xml:space="preserve">рассказывать о самостоятельно </w:t>
      </w:r>
      <w:proofErr w:type="gramStart"/>
      <w:r w:rsidRPr="00623AE8">
        <w:rPr>
          <w:iCs/>
          <w:color w:val="000000"/>
          <w:sz w:val="28"/>
          <w:szCs w:val="28"/>
        </w:rPr>
        <w:t>прочитанной</w:t>
      </w:r>
      <w:proofErr w:type="gramEnd"/>
      <w:r w:rsidRPr="00623AE8">
        <w:rPr>
          <w:iCs/>
          <w:color w:val="000000"/>
          <w:sz w:val="28"/>
          <w:szCs w:val="28"/>
        </w:rPr>
        <w:t xml:space="preserve">  произведении, обосновывая свой выбор;</w:t>
      </w:r>
      <w:r w:rsidRPr="00623AE8">
        <w:rPr>
          <w:color w:val="000000"/>
          <w:sz w:val="28"/>
          <w:szCs w:val="28"/>
        </w:rPr>
        <w:t xml:space="preserve"> </w:t>
      </w:r>
    </w:p>
    <w:p w:rsidR="00623AE8" w:rsidRPr="00623AE8" w:rsidRDefault="00623AE8" w:rsidP="00623AE8">
      <w:pPr>
        <w:numPr>
          <w:ilvl w:val="0"/>
          <w:numId w:val="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со</w:t>
      </w:r>
      <w:r w:rsidRPr="00623AE8">
        <w:rPr>
          <w:rFonts w:eastAsiaTheme="minorEastAsia"/>
          <w:iCs/>
          <w:color w:val="000000"/>
          <w:sz w:val="28"/>
          <w:szCs w:val="28"/>
        </w:rPr>
        <w:t xml:space="preserve">здавать тексты </w:t>
      </w:r>
      <w:r w:rsidRPr="00623AE8">
        <w:rPr>
          <w:iCs/>
          <w:color w:val="000000"/>
          <w:sz w:val="28"/>
          <w:szCs w:val="28"/>
        </w:rPr>
        <w:t>или придумывать сюжетные линии</w:t>
      </w:r>
      <w:r w:rsidRPr="00623AE8">
        <w:rPr>
          <w:color w:val="000000"/>
          <w:sz w:val="28"/>
          <w:szCs w:val="28"/>
        </w:rPr>
        <w:t xml:space="preserve">; </w:t>
      </w:r>
    </w:p>
    <w:p w:rsidR="00623AE8" w:rsidRPr="00623AE8" w:rsidRDefault="00623AE8" w:rsidP="00623AE8">
      <w:pPr>
        <w:numPr>
          <w:ilvl w:val="0"/>
          <w:numId w:val="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сравнивая произведения, определять черты национального характера;</w:t>
      </w:r>
      <w:r w:rsidRPr="00623AE8">
        <w:rPr>
          <w:color w:val="000000"/>
          <w:sz w:val="28"/>
          <w:szCs w:val="28"/>
        </w:rPr>
        <w:t xml:space="preserve"> </w:t>
      </w:r>
      <w:r w:rsidRPr="00623AE8">
        <w:rPr>
          <w:iCs/>
          <w:color w:val="000000"/>
          <w:sz w:val="28"/>
          <w:szCs w:val="28"/>
        </w:rPr>
        <w:t>выбирать произведения для самостоятельного чтения, руководствуясь конкретными целевыми установками;</w:t>
      </w:r>
      <w:r w:rsidRPr="00623AE8">
        <w:rPr>
          <w:color w:val="000000"/>
          <w:sz w:val="28"/>
          <w:szCs w:val="28"/>
        </w:rPr>
        <w:t xml:space="preserve"> </w:t>
      </w:r>
    </w:p>
    <w:p w:rsidR="00623AE8" w:rsidRPr="00623AE8" w:rsidRDefault="00623AE8" w:rsidP="00623AE8">
      <w:pPr>
        <w:numPr>
          <w:ilvl w:val="0"/>
          <w:numId w:val="4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623AE8">
        <w:rPr>
          <w:iCs/>
          <w:color w:val="000000"/>
          <w:sz w:val="28"/>
          <w:szCs w:val="28"/>
        </w:rPr>
        <w:t>устанавливать связи между  произведениями  на уровне тематики, проблематики, образов (по принципу сходства и различия).</w:t>
      </w:r>
    </w:p>
    <w:p w:rsidR="00623AE8" w:rsidRPr="00623AE8" w:rsidRDefault="00623AE8" w:rsidP="00F90079">
      <w:pPr>
        <w:spacing w:after="200"/>
        <w:ind w:left="1416" w:firstLine="708"/>
        <w:rPr>
          <w:rFonts w:eastAsiaTheme="minorHAnsi"/>
          <w:b/>
          <w:sz w:val="28"/>
          <w:szCs w:val="28"/>
        </w:rPr>
      </w:pPr>
      <w:r w:rsidRPr="00F90079">
        <w:rPr>
          <w:b/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>.</w:t>
      </w:r>
      <w:r w:rsidRPr="00623AE8">
        <w:rPr>
          <w:rFonts w:eastAsiaTheme="minorHAnsi"/>
          <w:b/>
          <w:sz w:val="28"/>
          <w:szCs w:val="28"/>
        </w:rPr>
        <w:t>Содержание программы</w:t>
      </w:r>
      <w:r w:rsidR="00F90079">
        <w:rPr>
          <w:rFonts w:eastAsiaTheme="minorHAnsi"/>
          <w:b/>
          <w:sz w:val="28"/>
          <w:szCs w:val="28"/>
        </w:rPr>
        <w:t xml:space="preserve"> русская родная литература</w:t>
      </w:r>
    </w:p>
    <w:p w:rsidR="00623AE8" w:rsidRPr="00623AE8" w:rsidRDefault="00623AE8" w:rsidP="00F90079">
      <w:pPr>
        <w:spacing w:after="200"/>
        <w:ind w:firstLine="709"/>
        <w:rPr>
          <w:rFonts w:eastAsiaTheme="minorHAnsi"/>
          <w:b/>
          <w:sz w:val="28"/>
          <w:szCs w:val="28"/>
          <w:u w:val="single"/>
        </w:rPr>
      </w:pPr>
      <w:r w:rsidRPr="00623AE8">
        <w:rPr>
          <w:rFonts w:eastAsiaTheme="minorHAnsi"/>
          <w:sz w:val="28"/>
          <w:szCs w:val="28"/>
        </w:rPr>
        <w:t xml:space="preserve">   </w:t>
      </w:r>
      <w:r w:rsidRPr="00623AE8">
        <w:rPr>
          <w:rFonts w:eastAsiaTheme="minorHAnsi"/>
          <w:b/>
          <w:sz w:val="28"/>
          <w:szCs w:val="28"/>
          <w:u w:val="single"/>
        </w:rPr>
        <w:t xml:space="preserve">Древнерусская литература       </w:t>
      </w:r>
    </w:p>
    <w:p w:rsidR="00623AE8" w:rsidRPr="00623AE8" w:rsidRDefault="00623AE8" w:rsidP="00F90079">
      <w:pPr>
        <w:spacing w:after="200"/>
        <w:ind w:firstLine="709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Особенности древнерусской литературы.  Жанровое своеобразие. </w:t>
      </w:r>
    </w:p>
    <w:p w:rsidR="00623AE8" w:rsidRPr="00623AE8" w:rsidRDefault="00623AE8" w:rsidP="00F90079">
      <w:pPr>
        <w:spacing w:after="200"/>
        <w:ind w:firstLine="709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>«</w:t>
      </w:r>
      <w:proofErr w:type="spellStart"/>
      <w:r>
        <w:rPr>
          <w:rFonts w:eastAsiaTheme="minorHAnsi"/>
          <w:sz w:val="28"/>
          <w:szCs w:val="28"/>
        </w:rPr>
        <w:t>Задонщина</w:t>
      </w:r>
      <w:proofErr w:type="spellEnd"/>
      <w:r>
        <w:rPr>
          <w:rFonts w:eastAsiaTheme="minorHAnsi"/>
          <w:sz w:val="28"/>
          <w:szCs w:val="28"/>
        </w:rPr>
        <w:t xml:space="preserve"> </w:t>
      </w:r>
      <w:r w:rsidRPr="00623AE8">
        <w:rPr>
          <w:rFonts w:eastAsiaTheme="minorHAnsi"/>
          <w:sz w:val="28"/>
          <w:szCs w:val="28"/>
        </w:rPr>
        <w:t>»</w:t>
      </w:r>
    </w:p>
    <w:p w:rsidR="00623AE8" w:rsidRPr="00623AE8" w:rsidRDefault="00623AE8" w:rsidP="00F90079">
      <w:pPr>
        <w:spacing w:after="200"/>
        <w:ind w:firstLine="709"/>
        <w:rPr>
          <w:rFonts w:eastAsiaTheme="minorHAnsi"/>
          <w:b/>
          <w:sz w:val="28"/>
          <w:szCs w:val="28"/>
          <w:u w:val="single"/>
        </w:rPr>
      </w:pPr>
      <w:r w:rsidRPr="00623AE8">
        <w:rPr>
          <w:rFonts w:eastAsiaTheme="minorHAnsi"/>
          <w:b/>
          <w:sz w:val="28"/>
          <w:szCs w:val="28"/>
          <w:u w:val="single"/>
        </w:rPr>
        <w:t xml:space="preserve">   Русская литература XVIII века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Характеристика русской литературы XVIII века. Классицизм.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>Д.И. Фонвизин «Бригадир»</w:t>
      </w:r>
    </w:p>
    <w:p w:rsidR="00623AE8" w:rsidRPr="00623AE8" w:rsidRDefault="00623AE8" w:rsidP="00F90079">
      <w:pPr>
        <w:spacing w:after="200"/>
        <w:ind w:firstLine="709"/>
        <w:rPr>
          <w:rFonts w:eastAsiaTheme="minorHAnsi"/>
          <w:b/>
          <w:sz w:val="28"/>
          <w:szCs w:val="28"/>
          <w:u w:val="single"/>
        </w:rPr>
      </w:pPr>
      <w:r w:rsidRPr="00623AE8">
        <w:rPr>
          <w:rFonts w:eastAsiaTheme="minorHAnsi"/>
          <w:b/>
          <w:sz w:val="28"/>
          <w:szCs w:val="28"/>
          <w:u w:val="single"/>
        </w:rPr>
        <w:t>Русская литература XIX века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>А.С. Грибоедов.</w:t>
      </w:r>
      <w:r w:rsidRPr="00623AE8">
        <w:rPr>
          <w:rFonts w:eastAsiaTheme="minorHAnsi"/>
          <w:sz w:val="28"/>
          <w:szCs w:val="28"/>
        </w:rPr>
        <w:t xml:space="preserve"> Жизнь и творчество (обзор). Пародия, приёмы пародирования. Пародии в творчестве А.С. Грибоедова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>Комедия «Студент»</w:t>
      </w:r>
    </w:p>
    <w:p w:rsidR="00623AE8" w:rsidRPr="00623AE8" w:rsidRDefault="00623AE8" w:rsidP="00F90079">
      <w:pPr>
        <w:spacing w:after="200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lastRenderedPageBreak/>
        <w:t xml:space="preserve">          А.С. Пушкин.</w:t>
      </w:r>
      <w:r w:rsidRPr="00623AE8">
        <w:rPr>
          <w:rFonts w:eastAsiaTheme="minorHAnsi"/>
          <w:sz w:val="28"/>
          <w:szCs w:val="28"/>
        </w:rPr>
        <w:t xml:space="preserve"> Жизнь и творчество (обзор).  Многообразие тем, жанров, мотивов лирики. Особенности ритмики, метрики и строфики пушкинской поэзии. Проза. Реализм (развитие понятия). </w:t>
      </w:r>
    </w:p>
    <w:p w:rsidR="00623AE8" w:rsidRPr="00623AE8" w:rsidRDefault="00623AE8" w:rsidP="00F90079">
      <w:pPr>
        <w:spacing w:after="200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       «История села </w:t>
      </w:r>
      <w:proofErr w:type="spellStart"/>
      <w:r w:rsidRPr="00623AE8">
        <w:rPr>
          <w:rFonts w:eastAsiaTheme="minorHAnsi"/>
          <w:sz w:val="28"/>
          <w:szCs w:val="28"/>
        </w:rPr>
        <w:t>Горюхина</w:t>
      </w:r>
      <w:proofErr w:type="spellEnd"/>
      <w:r w:rsidRPr="00623AE8">
        <w:rPr>
          <w:rFonts w:eastAsiaTheme="minorHAnsi"/>
          <w:sz w:val="28"/>
          <w:szCs w:val="28"/>
        </w:rPr>
        <w:t>», «Путешествие в Арзрум во время похода 1829 года»</w:t>
      </w:r>
    </w:p>
    <w:p w:rsidR="00623AE8" w:rsidRPr="00623AE8" w:rsidRDefault="00623AE8" w:rsidP="00F90079">
      <w:pPr>
        <w:spacing w:after="200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       М. Ю. Лермонтов</w:t>
      </w:r>
      <w:r w:rsidRPr="00623AE8">
        <w:rPr>
          <w:rFonts w:eastAsiaTheme="minorHAnsi"/>
          <w:sz w:val="28"/>
          <w:szCs w:val="28"/>
        </w:rPr>
        <w:t>. Жизнь и творчество (обзор). Драматургия М.Ю. Лермонтова. Драма как род литературы (развитие понятия).</w:t>
      </w:r>
    </w:p>
    <w:p w:rsidR="00623AE8" w:rsidRPr="00623AE8" w:rsidRDefault="00623AE8" w:rsidP="00F90079">
      <w:pPr>
        <w:spacing w:after="200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          Драма «Маскарад»</w:t>
      </w:r>
    </w:p>
    <w:p w:rsidR="00623AE8" w:rsidRPr="00623AE8" w:rsidRDefault="00623AE8" w:rsidP="00F90079">
      <w:pPr>
        <w:spacing w:after="200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        </w:t>
      </w:r>
      <w:r w:rsidRPr="00623AE8">
        <w:rPr>
          <w:rFonts w:eastAsiaTheme="minorHAnsi"/>
          <w:b/>
          <w:sz w:val="28"/>
          <w:szCs w:val="28"/>
        </w:rPr>
        <w:t>Н.В. Гоголь</w:t>
      </w:r>
      <w:r w:rsidRPr="00623AE8">
        <w:rPr>
          <w:rFonts w:eastAsiaTheme="minorHAnsi"/>
          <w:sz w:val="28"/>
          <w:szCs w:val="28"/>
        </w:rPr>
        <w:t>. Жизнь и творчество (обзор). Художественный мир Н.В. Гоголя.</w:t>
      </w:r>
    </w:p>
    <w:p w:rsidR="00623AE8" w:rsidRPr="00623AE8" w:rsidRDefault="00623AE8" w:rsidP="00F90079">
      <w:pPr>
        <w:spacing w:after="200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        Пьеса «Женитьба» </w:t>
      </w:r>
    </w:p>
    <w:p w:rsidR="00623AE8" w:rsidRPr="00623AE8" w:rsidRDefault="00623AE8" w:rsidP="00F90079">
      <w:pPr>
        <w:spacing w:after="200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      А.Н. Островский. </w:t>
      </w:r>
      <w:r w:rsidRPr="00623AE8">
        <w:rPr>
          <w:rFonts w:eastAsiaTheme="minorHAnsi"/>
          <w:sz w:val="28"/>
          <w:szCs w:val="28"/>
        </w:rPr>
        <w:t>Жизнь и творчество (обзор). А.Н. Островский и русский театр.</w:t>
      </w:r>
    </w:p>
    <w:p w:rsidR="00623AE8" w:rsidRPr="00623AE8" w:rsidRDefault="00623AE8" w:rsidP="00F90079">
      <w:pPr>
        <w:spacing w:after="200"/>
        <w:rPr>
          <w:rFonts w:eastAsiaTheme="minorHAnsi"/>
          <w:b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Пьесы.</w:t>
      </w:r>
    </w:p>
    <w:p w:rsidR="00623AE8" w:rsidRPr="00623AE8" w:rsidRDefault="00623AE8" w:rsidP="00F90079">
      <w:pPr>
        <w:spacing w:after="200"/>
        <w:rPr>
          <w:rFonts w:eastAsiaTheme="minorHAnsi"/>
          <w:b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      Ф.М. Достоевский.</w:t>
      </w:r>
      <w:r w:rsidRPr="00623AE8">
        <w:rPr>
          <w:rFonts w:eastAsiaTheme="minorHAnsi"/>
          <w:sz w:val="28"/>
          <w:szCs w:val="28"/>
        </w:rPr>
        <w:t xml:space="preserve"> Жизнь и творчество (обзор). Психологизм литературы (развитие понятия). </w:t>
      </w:r>
    </w:p>
    <w:p w:rsidR="00623AE8" w:rsidRPr="00623AE8" w:rsidRDefault="00623AE8" w:rsidP="00F90079">
      <w:pPr>
        <w:spacing w:after="200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      Повесть «Село </w:t>
      </w:r>
      <w:proofErr w:type="spellStart"/>
      <w:r w:rsidRPr="00623AE8">
        <w:rPr>
          <w:rFonts w:eastAsiaTheme="minorHAnsi"/>
          <w:sz w:val="28"/>
          <w:szCs w:val="28"/>
        </w:rPr>
        <w:t>Степанчиково</w:t>
      </w:r>
      <w:proofErr w:type="spellEnd"/>
      <w:r w:rsidRPr="00623AE8">
        <w:rPr>
          <w:rFonts w:eastAsiaTheme="minorHAnsi"/>
          <w:sz w:val="28"/>
          <w:szCs w:val="28"/>
        </w:rPr>
        <w:t xml:space="preserve"> и его обитатели»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b/>
          <w:sz w:val="28"/>
          <w:szCs w:val="28"/>
          <w:u w:val="single"/>
        </w:rPr>
      </w:pPr>
      <w:r w:rsidRPr="00623AE8">
        <w:rPr>
          <w:rFonts w:eastAsiaTheme="minorHAnsi"/>
          <w:sz w:val="28"/>
          <w:szCs w:val="28"/>
        </w:rPr>
        <w:t xml:space="preserve">    </w:t>
      </w:r>
      <w:r w:rsidRPr="00623AE8">
        <w:rPr>
          <w:rFonts w:eastAsiaTheme="minorHAnsi"/>
          <w:b/>
          <w:sz w:val="28"/>
          <w:szCs w:val="28"/>
          <w:u w:val="single"/>
        </w:rPr>
        <w:t>Русская литература XX века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  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</w:t>
      </w:r>
      <w:proofErr w:type="spellStart"/>
      <w:r w:rsidRPr="00623AE8">
        <w:rPr>
          <w:rFonts w:eastAsiaTheme="minorHAnsi"/>
          <w:b/>
          <w:sz w:val="28"/>
          <w:szCs w:val="28"/>
        </w:rPr>
        <w:t>И.А.Бунин</w:t>
      </w:r>
      <w:proofErr w:type="spellEnd"/>
      <w:r w:rsidRPr="00623AE8">
        <w:rPr>
          <w:rFonts w:eastAsiaTheme="minorHAnsi"/>
          <w:sz w:val="28"/>
          <w:szCs w:val="28"/>
        </w:rPr>
        <w:t>.</w:t>
      </w:r>
      <w:r w:rsidRPr="00623AE8">
        <w:rPr>
          <w:rFonts w:eastAsiaTheme="minorHAnsi"/>
          <w:b/>
          <w:sz w:val="28"/>
          <w:szCs w:val="28"/>
        </w:rPr>
        <w:t xml:space="preserve"> </w:t>
      </w:r>
      <w:r w:rsidRPr="00623AE8">
        <w:rPr>
          <w:rFonts w:eastAsiaTheme="minorHAnsi"/>
          <w:sz w:val="28"/>
          <w:szCs w:val="28"/>
        </w:rPr>
        <w:t xml:space="preserve">«Жизнь Арсеньева»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>Психологизм литературы (развитие представлений). Роль художественной детали в характеристике героя.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</w:t>
      </w:r>
      <w:r w:rsidRPr="00623AE8">
        <w:rPr>
          <w:rFonts w:eastAsiaTheme="minorHAnsi"/>
          <w:b/>
          <w:sz w:val="28"/>
          <w:szCs w:val="28"/>
        </w:rPr>
        <w:t>М.А. Шолохов</w:t>
      </w:r>
      <w:r w:rsidRPr="00623AE8">
        <w:rPr>
          <w:rFonts w:eastAsiaTheme="minorHAnsi"/>
          <w:sz w:val="28"/>
          <w:szCs w:val="28"/>
        </w:rPr>
        <w:t xml:space="preserve"> «Донские рассказы»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b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Из русской поэзии XX века (обзор)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Общий обзор. Многообразие направлений, жанров, видов лирической поэзии. Вершинные явления русской поэзии XX века.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b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Штрихи к портретам: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</w:t>
      </w:r>
      <w:r w:rsidRPr="00623AE8">
        <w:rPr>
          <w:rFonts w:eastAsiaTheme="minorHAnsi"/>
          <w:b/>
          <w:sz w:val="28"/>
          <w:szCs w:val="28"/>
        </w:rPr>
        <w:t>Александр Александрович Блок.</w:t>
      </w:r>
      <w:r w:rsidRPr="00623AE8">
        <w:rPr>
          <w:rFonts w:eastAsiaTheme="minorHAnsi"/>
          <w:sz w:val="28"/>
          <w:szCs w:val="28"/>
        </w:rPr>
        <w:t xml:space="preserve"> Образ родины в поэзии Блока.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Сергей Александрович Есенин</w:t>
      </w:r>
      <w:r w:rsidRPr="00623AE8">
        <w:rPr>
          <w:rFonts w:eastAsiaTheme="minorHAnsi"/>
          <w:sz w:val="28"/>
          <w:szCs w:val="28"/>
        </w:rPr>
        <w:t>. Народно-песенная основа произведений поэта.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    </w:t>
      </w:r>
      <w:r w:rsidRPr="00623AE8">
        <w:rPr>
          <w:rFonts w:eastAsiaTheme="minorHAnsi"/>
          <w:b/>
          <w:sz w:val="28"/>
          <w:szCs w:val="28"/>
        </w:rPr>
        <w:t>Владимир Владимирович Маяковский.</w:t>
      </w:r>
      <w:r w:rsidRPr="00623AE8">
        <w:rPr>
          <w:rFonts w:eastAsiaTheme="minorHAnsi"/>
          <w:sz w:val="28"/>
          <w:szCs w:val="28"/>
        </w:rPr>
        <w:t xml:space="preserve"> Новаторство Маяковского-поэта.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Марина Ивановна Цветаева.</w:t>
      </w:r>
      <w:r w:rsidRPr="00623AE8">
        <w:rPr>
          <w:rFonts w:eastAsiaTheme="minorHAnsi"/>
          <w:sz w:val="28"/>
          <w:szCs w:val="28"/>
        </w:rPr>
        <w:t xml:space="preserve"> Особенности поэтики Цветаевой.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lastRenderedPageBreak/>
        <w:t xml:space="preserve">    </w:t>
      </w:r>
      <w:r w:rsidRPr="00623AE8">
        <w:rPr>
          <w:rFonts w:eastAsiaTheme="minorHAnsi"/>
          <w:b/>
          <w:sz w:val="28"/>
          <w:szCs w:val="28"/>
        </w:rPr>
        <w:t>Анна Андреевна Ахматова.</w:t>
      </w:r>
      <w:r w:rsidRPr="00623AE8">
        <w:rPr>
          <w:rFonts w:eastAsiaTheme="minorHAnsi"/>
          <w:sz w:val="28"/>
          <w:szCs w:val="28"/>
        </w:rPr>
        <w:t xml:space="preserve"> Трагические интонации в любовной лирике Ахматовой. 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 xml:space="preserve">     Борис Леонидович Пастернак.</w:t>
      </w:r>
      <w:r w:rsidRPr="00623AE8">
        <w:rPr>
          <w:rFonts w:eastAsiaTheme="minorHAnsi"/>
          <w:sz w:val="28"/>
          <w:szCs w:val="28"/>
        </w:rPr>
        <w:t xml:space="preserve"> Философская глубина лирики Б. Пастернака.</w:t>
      </w:r>
    </w:p>
    <w:p w:rsidR="00623AE8" w:rsidRPr="00623AE8" w:rsidRDefault="00623AE8" w:rsidP="00F90079">
      <w:pPr>
        <w:spacing w:after="200"/>
        <w:ind w:firstLine="709"/>
        <w:jc w:val="both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Силлабо-тоническая и тоническая системы стихосложения (углубление представлений). </w:t>
      </w:r>
    </w:p>
    <w:p w:rsidR="00F90079" w:rsidRDefault="00623AE8" w:rsidP="00F90079">
      <w:pPr>
        <w:spacing w:after="200"/>
        <w:ind w:firstLine="709"/>
        <w:rPr>
          <w:rFonts w:eastAsiaTheme="minorHAnsi"/>
          <w:sz w:val="28"/>
          <w:szCs w:val="28"/>
        </w:rPr>
      </w:pPr>
      <w:r w:rsidRPr="00623AE8">
        <w:rPr>
          <w:rFonts w:eastAsiaTheme="minorHAnsi"/>
          <w:b/>
          <w:sz w:val="28"/>
          <w:szCs w:val="28"/>
        </w:rPr>
        <w:t>Песни и романсы на стихи поэтов XIX—XX веков  (обзор)</w:t>
      </w:r>
      <w:r w:rsidRPr="00623AE8">
        <w:rPr>
          <w:rFonts w:eastAsiaTheme="minorHAnsi"/>
          <w:sz w:val="28"/>
          <w:szCs w:val="28"/>
        </w:rPr>
        <w:t xml:space="preserve"> Романсы и песни как синтетический жанр, выражающий переживания, мысли, настроения человека.</w:t>
      </w:r>
    </w:p>
    <w:p w:rsidR="00623AE8" w:rsidRPr="00623AE8" w:rsidRDefault="00623AE8" w:rsidP="00F90079">
      <w:pPr>
        <w:spacing w:after="200"/>
        <w:ind w:firstLine="709"/>
        <w:rPr>
          <w:rFonts w:eastAsiaTheme="minorHAnsi"/>
          <w:sz w:val="28"/>
          <w:szCs w:val="28"/>
        </w:rPr>
      </w:pPr>
      <w:r w:rsidRPr="00623AE8">
        <w:rPr>
          <w:rFonts w:eastAsiaTheme="minorHAnsi"/>
          <w:sz w:val="28"/>
          <w:szCs w:val="28"/>
        </w:rPr>
        <w:t xml:space="preserve">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Е. А. Баратынский. «Разуверение»; Ф. И. Тютчев. «К. Б.» («Я встретил вас — и всё былое...»); А. К. Толстой. «Средь шумного бала, случайно...»; А. А. Фет. «Я тебе ничего не скажу...»; А. А. Сурков. «Бьётся в тесной печурке огонь...»; К. М. Симонов. «Жди меня, и я вернусь...»; Н. А. Заболоцкий. «Признание». </w:t>
      </w:r>
    </w:p>
    <w:p w:rsidR="00F90079" w:rsidRDefault="00F90079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F90079" w:rsidRDefault="00F90079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F90079" w:rsidRDefault="00F90079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4D2053" w:rsidRDefault="004D2053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</w:p>
    <w:p w:rsidR="00623AE8" w:rsidRPr="00623AE8" w:rsidRDefault="00623AE8" w:rsidP="00623AE8">
      <w:pPr>
        <w:spacing w:after="200" w:line="276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>4.</w:t>
      </w:r>
      <w:r w:rsidRPr="00623AE8">
        <w:rPr>
          <w:rFonts w:eastAsiaTheme="minorHAnsi"/>
          <w:b/>
          <w:sz w:val="28"/>
          <w:szCs w:val="28"/>
        </w:rPr>
        <w:t xml:space="preserve">Календарно-тематическое планирование </w:t>
      </w:r>
      <w:r w:rsidR="00F90079">
        <w:rPr>
          <w:rFonts w:eastAsiaTheme="minorHAnsi"/>
          <w:b/>
          <w:sz w:val="28"/>
          <w:szCs w:val="28"/>
        </w:rPr>
        <w:t xml:space="preserve"> по русской родной литературе на 2019-2020 учебный год</w:t>
      </w:r>
      <w:r w:rsidRPr="00623AE8">
        <w:rPr>
          <w:rFonts w:eastAsiaTheme="minorHAnsi"/>
          <w:b/>
          <w:sz w:val="28"/>
          <w:szCs w:val="28"/>
        </w:rPr>
        <w:t xml:space="preserve">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5812"/>
        <w:gridCol w:w="1099"/>
      </w:tblGrid>
      <w:tr w:rsidR="00623AE8" w:rsidRPr="00623AE8" w:rsidTr="00623AE8">
        <w:tc>
          <w:tcPr>
            <w:tcW w:w="675" w:type="dxa"/>
            <w:vAlign w:val="center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993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по плану</w:t>
            </w:r>
          </w:p>
        </w:tc>
        <w:tc>
          <w:tcPr>
            <w:tcW w:w="992" w:type="dxa"/>
          </w:tcPr>
          <w:p w:rsid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факту</w:t>
            </w:r>
          </w:p>
        </w:tc>
        <w:tc>
          <w:tcPr>
            <w:tcW w:w="5812" w:type="dxa"/>
            <w:vAlign w:val="center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Наименования разделов и тем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623AE8" w:rsidRPr="00623AE8" w:rsidRDefault="00F90079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4.09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623AE8" w:rsidRPr="00623AE8" w:rsidRDefault="00937393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Родная литература как  искусство слова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308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623AE8">
              <w:rPr>
                <w:rFonts w:eastAsiaTheme="minorHAnsi"/>
                <w:b/>
                <w:sz w:val="28"/>
                <w:szCs w:val="28"/>
                <w:u w:val="single"/>
              </w:rPr>
              <w:t xml:space="preserve">Древнерусская литература (1 ч.)     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23AE8" w:rsidRPr="00623AE8" w:rsidTr="00623AE8">
        <w:trPr>
          <w:trHeight w:val="669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623AE8" w:rsidRPr="00623AE8" w:rsidRDefault="00F90079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11.09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Особенности древнерусской литературы.  Её жанровое своеобразие. «</w:t>
            </w:r>
            <w:proofErr w:type="spellStart"/>
            <w:r>
              <w:rPr>
                <w:rFonts w:eastAsiaTheme="minorHAnsi"/>
                <w:sz w:val="28"/>
                <w:szCs w:val="28"/>
              </w:rPr>
              <w:t>Задонщина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»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288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623AE8">
              <w:rPr>
                <w:rFonts w:eastAsiaTheme="minorHAnsi"/>
                <w:b/>
                <w:sz w:val="28"/>
                <w:szCs w:val="28"/>
                <w:u w:val="single"/>
              </w:rPr>
              <w:t xml:space="preserve">   Русская литература XVIII века (2 ч.)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23AE8" w:rsidRPr="00623AE8" w:rsidTr="00623AE8">
        <w:trPr>
          <w:trHeight w:val="675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623AE8" w:rsidRPr="00623AE8" w:rsidRDefault="00F90079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18.09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Характеристика русской литературы XVIII века. Теория. Классицизм.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623AE8" w:rsidRPr="00623AE8" w:rsidRDefault="008A3BF7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</w:t>
            </w:r>
            <w:r w:rsidR="00F90079">
              <w:rPr>
                <w:rFonts w:eastAsiaTheme="minorHAnsi"/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Д.И. Фонвизин «Бригадир»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993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623AE8">
              <w:rPr>
                <w:rFonts w:eastAsiaTheme="minorHAnsi"/>
                <w:b/>
                <w:sz w:val="28"/>
                <w:szCs w:val="28"/>
                <w:u w:val="single"/>
              </w:rPr>
              <w:t>Русская литература XIX века (20 ч.)</w:t>
            </w:r>
          </w:p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23AE8" w:rsidRPr="00623AE8" w:rsidTr="00623AE8">
        <w:trPr>
          <w:trHeight w:val="615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623AE8" w:rsidRPr="00623AE8" w:rsidRDefault="008A3BF7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2</w:t>
            </w:r>
            <w:r w:rsidR="0048343A">
              <w:rPr>
                <w:rFonts w:eastAsiaTheme="minorHAnsi"/>
                <w:b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А.С. Грибоедов.</w:t>
            </w:r>
            <w:r w:rsidR="008A3BF7">
              <w:rPr>
                <w:rFonts w:eastAsiaTheme="minorHAnsi"/>
                <w:sz w:val="28"/>
                <w:szCs w:val="28"/>
              </w:rPr>
              <w:t xml:space="preserve"> Жизнь и творчество.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Пародии в творчестве А.С. Грибоедов</w:t>
            </w:r>
            <w:r w:rsidR="008A3BF7">
              <w:rPr>
                <w:rFonts w:eastAsiaTheme="minorHAnsi"/>
                <w:sz w:val="28"/>
                <w:szCs w:val="28"/>
              </w:rPr>
              <w:t>а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623AE8" w:rsidRPr="00623AE8" w:rsidRDefault="008A3BF7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  <w:r w:rsidR="0048343A">
              <w:rPr>
                <w:rFonts w:eastAsiaTheme="minorHAnsi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u w:val="single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Теория. Пародия, приёмы пародирования.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623AE8" w:rsidRPr="00623AE8" w:rsidRDefault="008A3BF7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16</w:t>
            </w:r>
            <w:r w:rsidR="0048343A">
              <w:rPr>
                <w:rFonts w:eastAsiaTheme="minorHAnsi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А.С. Грибоедов. Комедия «Студент»</w:t>
            </w:r>
          </w:p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Инсценированное чтение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623AE8" w:rsidRPr="00623AE8" w:rsidRDefault="008A3BF7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23</w:t>
            </w:r>
            <w:r w:rsidR="0048343A">
              <w:rPr>
                <w:rFonts w:eastAsiaTheme="minorHAnsi"/>
                <w:b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А.С. Пушкин.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Жизнь и творчество (обзор).  Многообразие тем, жанров, мотивов лирики.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</w:tcPr>
          <w:p w:rsidR="00623AE8" w:rsidRPr="00623AE8" w:rsidRDefault="008A3BF7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30</w:t>
            </w:r>
            <w:r w:rsidR="0048343A">
              <w:rPr>
                <w:rFonts w:eastAsiaTheme="minorHAnsi"/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Особенности ритмики, метрики и строфики пушкинской поэзии. Теория. Проза. Реализм (развитие понятия).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</w:tcPr>
          <w:p w:rsidR="00623AE8" w:rsidRPr="00623AE8" w:rsidRDefault="008A3BF7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</w:t>
            </w:r>
            <w:r w:rsidR="00E5301B">
              <w:rPr>
                <w:rFonts w:eastAsiaTheme="minorHAnsi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 xml:space="preserve">А.С. Пушкин «История села </w:t>
            </w:r>
            <w:proofErr w:type="spellStart"/>
            <w:r w:rsidRPr="00623AE8">
              <w:rPr>
                <w:rFonts w:eastAsiaTheme="minorHAnsi"/>
                <w:sz w:val="28"/>
                <w:szCs w:val="28"/>
              </w:rPr>
              <w:t>Горюхина</w:t>
            </w:r>
            <w:proofErr w:type="spellEnd"/>
            <w:r w:rsidRPr="00623AE8">
              <w:rPr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</w:tcPr>
          <w:p w:rsidR="00623AE8" w:rsidRPr="00623AE8" w:rsidRDefault="008A3BF7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</w:t>
            </w:r>
            <w:r w:rsidR="00E5301B">
              <w:rPr>
                <w:rFonts w:eastAsiaTheme="minorHAnsi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А.С. Пушкин «Путешествие в Арзрум во время похода 1829 года»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 xml:space="preserve">12 </w:t>
            </w:r>
            <w:proofErr w:type="spellStart"/>
            <w:r w:rsidRPr="00623AE8">
              <w:rPr>
                <w:rFonts w:eastAsiaTheme="minorHAnsi"/>
                <w:b/>
                <w:sz w:val="28"/>
                <w:szCs w:val="28"/>
                <w:lang w:eastAsia="en-US"/>
              </w:rPr>
              <w:t>Р.р</w:t>
            </w:r>
            <w:proofErr w:type="spellEnd"/>
            <w:r w:rsidRPr="00623AE8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623AE8" w:rsidRPr="00623AE8" w:rsidRDefault="008A3BF7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27</w:t>
            </w:r>
            <w:r w:rsidR="00E5301B">
              <w:rPr>
                <w:rFonts w:eastAsiaTheme="minorHAnsi"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Творческая работа по произведениям А.С. Пушкина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4.12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М. Ю. Лермонтов</w:t>
            </w:r>
            <w:r w:rsidRPr="00623AE8">
              <w:rPr>
                <w:rFonts w:eastAsiaTheme="minorHAnsi"/>
                <w:sz w:val="28"/>
                <w:szCs w:val="28"/>
              </w:rPr>
              <w:t>. Жизнь и творчество (обзор). Драматургия М.Ю. Лермонтова.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11.12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Теория. Драма как род литературы (развитие понятия).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18.12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М.Ю. Лермонтов. Драма «Маскарад»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 xml:space="preserve">16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Р.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25.12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Практикум по творчеству М.Ю. Лермонтова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385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15.01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Н.В. Гоголь</w:t>
            </w:r>
            <w:r w:rsidRPr="00623AE8">
              <w:rPr>
                <w:rFonts w:eastAsiaTheme="minorHAnsi"/>
                <w:sz w:val="28"/>
                <w:szCs w:val="28"/>
              </w:rPr>
              <w:t>. Жизнь и творчество (обзор).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295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22.01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Художественный мир Н.В. Гоголя.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461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29.01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Н.В. Гоголь. Пьеса «Женитьба». Инсценированное чтение.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461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 xml:space="preserve">20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Р.</w:t>
            </w:r>
            <w:proofErr w:type="gram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5.02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Творческая работа по пьесе Н.В. Гоголя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rPr>
          <w:trHeight w:val="367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12.02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 xml:space="preserve">А.Н. Островский. </w:t>
            </w:r>
            <w:r w:rsidRPr="00623AE8">
              <w:rPr>
                <w:rFonts w:eastAsiaTheme="minorHAnsi"/>
                <w:sz w:val="28"/>
                <w:szCs w:val="28"/>
              </w:rPr>
              <w:t xml:space="preserve">Жизнь и творчество (обзор).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19.02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А.Н. Островский и русский театр. Пьесы.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26.02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Ф.М. Достоевский.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Жизнь и творчество (обзор). </w:t>
            </w:r>
          </w:p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 xml:space="preserve">Теория. Психологизм литературы (развитие понятия).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4.03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 xml:space="preserve">Ф.М. Достоевский.  Повесть «Село </w:t>
            </w:r>
            <w:proofErr w:type="spellStart"/>
            <w:r w:rsidRPr="00623AE8">
              <w:rPr>
                <w:rFonts w:eastAsiaTheme="minorHAnsi"/>
                <w:sz w:val="28"/>
                <w:szCs w:val="28"/>
              </w:rPr>
              <w:t>Степанчиково</w:t>
            </w:r>
            <w:proofErr w:type="spellEnd"/>
            <w:r w:rsidRPr="00623AE8">
              <w:rPr>
                <w:rFonts w:eastAsiaTheme="minorHAnsi"/>
                <w:sz w:val="28"/>
                <w:szCs w:val="28"/>
              </w:rPr>
              <w:t xml:space="preserve"> и его обитатели»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ind w:firstLine="709"/>
              <w:jc w:val="both"/>
              <w:rPr>
                <w:rFonts w:eastAsiaTheme="minorHAnsi"/>
                <w:b/>
                <w:sz w:val="28"/>
                <w:szCs w:val="28"/>
                <w:u w:val="single"/>
              </w:rPr>
            </w:pPr>
            <w:r w:rsidRPr="00623AE8">
              <w:rPr>
                <w:rFonts w:eastAsiaTheme="minorHAnsi"/>
                <w:sz w:val="28"/>
                <w:szCs w:val="28"/>
              </w:rPr>
              <w:t xml:space="preserve">    </w:t>
            </w:r>
            <w:r w:rsidRPr="00623AE8">
              <w:rPr>
                <w:rFonts w:eastAsiaTheme="minorHAnsi"/>
                <w:b/>
                <w:sz w:val="28"/>
                <w:szCs w:val="28"/>
                <w:u w:val="single"/>
              </w:rPr>
              <w:t xml:space="preserve">Русская литература XX века </w:t>
            </w:r>
            <w:proofErr w:type="gramStart"/>
            <w:r w:rsidRPr="00623AE8">
              <w:rPr>
                <w:rFonts w:eastAsiaTheme="minorHAnsi"/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623AE8">
              <w:rPr>
                <w:rFonts w:eastAsiaTheme="minorHAnsi"/>
                <w:b/>
                <w:sz w:val="28"/>
                <w:szCs w:val="28"/>
                <w:u w:val="single"/>
              </w:rPr>
              <w:t>9 ч.)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11.03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 xml:space="preserve">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                         </w:t>
            </w:r>
            <w:r w:rsidRPr="00623AE8">
              <w:rPr>
                <w:rFonts w:eastAsiaTheme="minorHAnsi"/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18.03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proofErr w:type="spellStart"/>
            <w:r w:rsidRPr="00623AE8">
              <w:rPr>
                <w:rFonts w:eastAsiaTheme="minorHAnsi"/>
                <w:b/>
                <w:sz w:val="28"/>
                <w:szCs w:val="28"/>
              </w:rPr>
              <w:t>И.А.Бунин</w:t>
            </w:r>
            <w:proofErr w:type="spellEnd"/>
            <w:r w:rsidRPr="00623AE8">
              <w:rPr>
                <w:rFonts w:eastAsiaTheme="minorHAnsi"/>
                <w:sz w:val="28"/>
                <w:szCs w:val="28"/>
              </w:rPr>
              <w:t>.</w:t>
            </w:r>
            <w:r w:rsidRPr="00623AE8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Pr="00623AE8">
              <w:rPr>
                <w:rFonts w:eastAsiaTheme="minorHAnsi"/>
                <w:sz w:val="28"/>
                <w:szCs w:val="28"/>
              </w:rPr>
              <w:t xml:space="preserve">«Жизнь Арсеньева»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1.04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sz w:val="28"/>
                <w:szCs w:val="28"/>
              </w:rPr>
              <w:t>Теория. Психологизм литературы (развитие представлений). Роль художественной детали в характеристике героя.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8.04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М.А. Шолохов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«Донские рассказы»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15.04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 xml:space="preserve">Из русской поэзии XX века (обзор).  </w:t>
            </w:r>
            <w:r w:rsidRPr="00623AE8">
              <w:rPr>
                <w:rFonts w:eastAsiaTheme="minorHAnsi"/>
                <w:sz w:val="28"/>
                <w:szCs w:val="28"/>
              </w:rPr>
              <w:t xml:space="preserve">Многообразие направлений, жанров, видов лирической поэзии. Вершинные явления русской поэзии XX века.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="00B728AD">
              <w:rPr>
                <w:rFonts w:eastAsiaTheme="minorHAnsi"/>
                <w:b/>
                <w:sz w:val="28"/>
                <w:szCs w:val="28"/>
                <w:lang w:eastAsia="en-US"/>
              </w:rPr>
              <w:t>Р.р</w:t>
            </w:r>
            <w:proofErr w:type="spellEnd"/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22.04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Штрихи к портретам: А. А. Блок.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Образ родины в поэзии Блока. </w:t>
            </w:r>
            <w:r w:rsidRPr="00623AE8">
              <w:rPr>
                <w:rFonts w:eastAsiaTheme="minorHAnsi"/>
                <w:b/>
                <w:sz w:val="28"/>
                <w:szCs w:val="28"/>
              </w:rPr>
              <w:t>С. А. Есенин</w:t>
            </w:r>
            <w:r w:rsidRPr="00623AE8">
              <w:rPr>
                <w:rFonts w:eastAsiaTheme="minorHAnsi"/>
                <w:sz w:val="28"/>
                <w:szCs w:val="28"/>
              </w:rPr>
              <w:t>. Народно-песенная основа произведений поэта.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 xml:space="preserve">31 </w:t>
            </w:r>
            <w:proofErr w:type="spellStart"/>
            <w:r w:rsidRPr="00623AE8">
              <w:rPr>
                <w:rFonts w:eastAsiaTheme="minorHAnsi"/>
                <w:b/>
                <w:sz w:val="28"/>
                <w:szCs w:val="28"/>
                <w:lang w:eastAsia="en-US"/>
              </w:rPr>
              <w:t>Р.р</w:t>
            </w:r>
            <w:proofErr w:type="spellEnd"/>
            <w:r w:rsidRPr="00623AE8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Штрихи к портретам: В.В. Маяковский.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Новаторство Маяковского-поэта. </w:t>
            </w:r>
            <w:r w:rsidRPr="00623AE8">
              <w:rPr>
                <w:rFonts w:eastAsiaTheme="minorHAnsi"/>
                <w:b/>
                <w:sz w:val="28"/>
                <w:szCs w:val="28"/>
              </w:rPr>
              <w:t>М.И. Цветаева.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Особенности поэтики Цветаевой.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E5301B">
        <w:trPr>
          <w:trHeight w:val="70"/>
        </w:trPr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 xml:space="preserve">32 </w:t>
            </w:r>
            <w:proofErr w:type="spellStart"/>
            <w:r w:rsidRPr="00623AE8">
              <w:rPr>
                <w:rFonts w:eastAsiaTheme="minorHAnsi"/>
                <w:b/>
                <w:sz w:val="28"/>
                <w:szCs w:val="28"/>
                <w:lang w:eastAsia="en-US"/>
              </w:rPr>
              <w:t>Р.р</w:t>
            </w:r>
            <w:proofErr w:type="spellEnd"/>
            <w:r w:rsidRPr="00623AE8">
              <w:rPr>
                <w:rFonts w:eastAsiaTheme="minorHAns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6.05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Штрихи к портретам: А.А. Ахматова.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Трагические интонации в любовной лирике Ахматовой. </w:t>
            </w:r>
            <w:r w:rsidRPr="00623AE8">
              <w:rPr>
                <w:rFonts w:eastAsiaTheme="minorHAnsi"/>
                <w:b/>
                <w:sz w:val="28"/>
                <w:szCs w:val="28"/>
              </w:rPr>
              <w:t>Б. Л. Пастернак.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Философская глубина лирики Б. Пастернака. 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13.05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E5301B" w:rsidRPr="00623AE8" w:rsidRDefault="00E5301B" w:rsidP="00E5301B">
            <w:pPr>
              <w:spacing w:after="200" w:line="276" w:lineRule="auto"/>
              <w:jc w:val="both"/>
              <w:rPr>
                <w:rFonts w:eastAsiaTheme="minorHAnsi"/>
                <w:b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Промежуточная аттестация. Защита презентаций.</w:t>
            </w:r>
          </w:p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623AE8" w:rsidRPr="00623AE8" w:rsidTr="00623AE8">
        <w:tc>
          <w:tcPr>
            <w:tcW w:w="675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3" w:type="dxa"/>
          </w:tcPr>
          <w:p w:rsidR="00623AE8" w:rsidRPr="00623AE8" w:rsidRDefault="00E5301B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20.05</w:t>
            </w:r>
          </w:p>
        </w:tc>
        <w:tc>
          <w:tcPr>
            <w:tcW w:w="992" w:type="dxa"/>
          </w:tcPr>
          <w:p w:rsidR="00623AE8" w:rsidRPr="00623AE8" w:rsidRDefault="00623AE8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3AE8" w:rsidRPr="00623AE8" w:rsidRDefault="00E5301B" w:rsidP="00623AE8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 w:rsidRPr="00623AE8">
              <w:rPr>
                <w:rFonts w:eastAsiaTheme="minorHAnsi"/>
                <w:b/>
                <w:sz w:val="28"/>
                <w:szCs w:val="28"/>
              </w:rPr>
              <w:t>Песни и романсы на стихи поэтов XIX—XX веков  (обзор)</w:t>
            </w:r>
            <w:r w:rsidRPr="00623AE8">
              <w:rPr>
                <w:rFonts w:eastAsiaTheme="minorHAnsi"/>
                <w:sz w:val="28"/>
                <w:szCs w:val="28"/>
              </w:rPr>
              <w:t xml:space="preserve"> Романсы и песни как синтетический жанр, выражающий переживания, мысли, настроения человека</w:t>
            </w:r>
          </w:p>
        </w:tc>
        <w:tc>
          <w:tcPr>
            <w:tcW w:w="1099" w:type="dxa"/>
          </w:tcPr>
          <w:p w:rsidR="00623AE8" w:rsidRPr="00623AE8" w:rsidRDefault="00623AE8" w:rsidP="00623AE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623AE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</w:tbl>
    <w:p w:rsidR="00623AE8" w:rsidRPr="00623AE8" w:rsidRDefault="00623AE8" w:rsidP="00623AE8">
      <w:pPr>
        <w:spacing w:after="200"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F90079" w:rsidRPr="00F90079" w:rsidRDefault="00F90079" w:rsidP="00F90079">
      <w:pPr>
        <w:rPr>
          <w:b/>
          <w:sz w:val="28"/>
          <w:szCs w:val="28"/>
        </w:rPr>
      </w:pPr>
      <w:r w:rsidRPr="00F90079">
        <w:rPr>
          <w:b/>
          <w:sz w:val="28"/>
          <w:szCs w:val="28"/>
        </w:rPr>
        <w:t xml:space="preserve"> 5.Оценочные материалы по всем видам контроля по предмету </w:t>
      </w:r>
      <w:r>
        <w:rPr>
          <w:b/>
          <w:sz w:val="28"/>
          <w:szCs w:val="28"/>
        </w:rPr>
        <w:t xml:space="preserve"> русская родная литература </w:t>
      </w:r>
    </w:p>
    <w:p w:rsidR="00F90079" w:rsidRPr="00F90079" w:rsidRDefault="00F90079" w:rsidP="00F90079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>Основными формами контроля знаний и умений обучающихся являются: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Сочинение </w:t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>(отзыв, ответ на вопрос в форме рассуждения, по рисунку).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Тест.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Устное монологическое высказывание на заданную тему.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Выразительное чтение текста (диктором, наизусть).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Читательский дневник.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lastRenderedPageBreak/>
        <w:t>Письменный анализ лирического произведения.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Письменный анализ эпизода.</w:t>
      </w:r>
    </w:p>
    <w:p w:rsidR="00F90079" w:rsidRPr="00F90079" w:rsidRDefault="00F90079" w:rsidP="00F90079">
      <w:pPr>
        <w:widowControl w:val="0"/>
        <w:numPr>
          <w:ilvl w:val="0"/>
          <w:numId w:val="6"/>
        </w:numPr>
        <w:suppressAutoHyphens/>
        <w:spacing w:after="200" w:line="276" w:lineRule="auto"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Проверка техники чтения.</w:t>
      </w:r>
    </w:p>
    <w:p w:rsidR="00F90079" w:rsidRPr="00F90079" w:rsidRDefault="00F90079" w:rsidP="00F90079">
      <w:pPr>
        <w:widowControl w:val="0"/>
        <w:suppressAutoHyphens/>
        <w:jc w:val="center"/>
        <w:rPr>
          <w:rFonts w:eastAsia="Andale Sans UI"/>
          <w:b/>
          <w:kern w:val="2"/>
          <w:sz w:val="28"/>
          <w:szCs w:val="28"/>
          <w:lang w:eastAsia="en-US"/>
        </w:rPr>
      </w:pPr>
      <w:r>
        <w:rPr>
          <w:rFonts w:eastAsia="Andale Sans UI"/>
          <w:b/>
          <w:kern w:val="2"/>
          <w:sz w:val="28"/>
          <w:szCs w:val="28"/>
          <w:lang w:eastAsia="en-US"/>
        </w:rPr>
        <w:t xml:space="preserve">      </w:t>
      </w: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Нормы оценки знаний, умений и </w:t>
      </w:r>
      <w:proofErr w:type="gramStart"/>
      <w:r w:rsidRPr="00F90079">
        <w:rPr>
          <w:rFonts w:eastAsia="Andale Sans UI"/>
          <w:b/>
          <w:kern w:val="2"/>
          <w:sz w:val="28"/>
          <w:szCs w:val="28"/>
          <w:lang w:eastAsia="en-US"/>
        </w:rPr>
        <w:t>навыков</w:t>
      </w:r>
      <w:proofErr w:type="gramEnd"/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 обучающихся по </w:t>
      </w:r>
      <w:r>
        <w:rPr>
          <w:rFonts w:eastAsia="Andale Sans UI"/>
          <w:b/>
          <w:kern w:val="2"/>
          <w:sz w:val="28"/>
          <w:szCs w:val="28"/>
          <w:lang w:eastAsia="en-US"/>
        </w:rPr>
        <w:t xml:space="preserve"> русской родной </w:t>
      </w:r>
      <w:r w:rsidRPr="00F90079">
        <w:rPr>
          <w:rFonts w:eastAsia="Andale Sans UI"/>
          <w:b/>
          <w:kern w:val="2"/>
          <w:sz w:val="28"/>
          <w:szCs w:val="28"/>
          <w:lang w:eastAsia="en-US"/>
        </w:rPr>
        <w:t>литературе.</w:t>
      </w:r>
    </w:p>
    <w:p w:rsidR="00F90079" w:rsidRPr="00F90079" w:rsidRDefault="00F90079" w:rsidP="00F90079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>1. Оценка устных ответов</w:t>
      </w:r>
    </w:p>
    <w:p w:rsidR="00F90079" w:rsidRPr="00F90079" w:rsidRDefault="00F90079" w:rsidP="00F90079">
      <w:pPr>
        <w:widowControl w:val="0"/>
        <w:suppressAutoHyphens/>
        <w:ind w:firstLine="360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F90079" w:rsidRPr="00F90079" w:rsidRDefault="00F90079" w:rsidP="00F90079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знание текста и понимание идейно-художественного содержания изученного произведения;</w:t>
      </w:r>
    </w:p>
    <w:p w:rsidR="00F90079" w:rsidRPr="00F90079" w:rsidRDefault="00F90079" w:rsidP="00F90079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умение объяснить взаимосвязь событий, характер и поступки героев;</w:t>
      </w:r>
    </w:p>
    <w:p w:rsidR="00F90079" w:rsidRPr="00F90079" w:rsidRDefault="00F90079" w:rsidP="00F90079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понимание роли художественных сре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дств в р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>аскрытии идейно-эстетического содержания изученного произведения;</w:t>
      </w:r>
    </w:p>
    <w:p w:rsidR="00F90079" w:rsidRPr="00F90079" w:rsidRDefault="00F90079" w:rsidP="00F90079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F90079" w:rsidRPr="00F90079" w:rsidRDefault="00F90079" w:rsidP="00F90079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умение анализировать художественное произведение в соответствии с ведущими идеями эпохи;</w:t>
      </w:r>
    </w:p>
    <w:p w:rsidR="00F90079" w:rsidRPr="00F90079" w:rsidRDefault="00F90079" w:rsidP="00F90079">
      <w:pPr>
        <w:widowControl w:val="0"/>
        <w:numPr>
          <w:ilvl w:val="0"/>
          <w:numId w:val="7"/>
        </w:numPr>
        <w:suppressAutoHyphens/>
        <w:spacing w:after="200" w:line="276" w:lineRule="auto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F90079" w:rsidRPr="00F90079" w:rsidRDefault="00F90079" w:rsidP="00F90079">
      <w:pPr>
        <w:widowControl w:val="0"/>
        <w:suppressAutoHyphens/>
        <w:ind w:firstLine="540"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При оценке устных ответов по литературе могут быть следующие критерии:</w:t>
      </w:r>
    </w:p>
    <w:p w:rsidR="00F90079" w:rsidRPr="00F90079" w:rsidRDefault="00F90079" w:rsidP="00F90079">
      <w:pPr>
        <w:widowControl w:val="0"/>
        <w:suppressAutoHyphens/>
        <w:ind w:firstLine="540"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Отметка «5»: </w:t>
      </w:r>
      <w:r w:rsidRPr="00F90079">
        <w:rPr>
          <w:rFonts w:eastAsia="Andale Sans UI"/>
          <w:kern w:val="2"/>
          <w:sz w:val="28"/>
          <w:szCs w:val="28"/>
          <w:lang w:eastAsia="en-US"/>
        </w:rPr>
        <w:t>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дств в р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F90079" w:rsidRPr="00F90079" w:rsidRDefault="00F90079" w:rsidP="00F90079">
      <w:pPr>
        <w:widowControl w:val="0"/>
        <w:suppressAutoHyphens/>
        <w:ind w:firstLine="540"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  <w:proofErr w:type="gramStart"/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Отметка «4»: </w:t>
      </w:r>
      <w:r w:rsidRPr="00F90079">
        <w:rPr>
          <w:rFonts w:eastAsia="Andale Sans UI"/>
          <w:kern w:val="2"/>
          <w:sz w:val="28"/>
          <w:szCs w:val="28"/>
          <w:lang w:eastAsia="en-US"/>
        </w:rPr>
        <w:t>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F90079" w:rsidRPr="00F90079" w:rsidRDefault="00F90079" w:rsidP="00F90079">
      <w:pPr>
        <w:widowControl w:val="0"/>
        <w:suppressAutoHyphens/>
        <w:ind w:firstLine="540"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Отметка «3»: </w:t>
      </w:r>
      <w:r w:rsidRPr="00F90079">
        <w:rPr>
          <w:rFonts w:eastAsia="Andale Sans UI"/>
          <w:kern w:val="2"/>
          <w:sz w:val="28"/>
          <w:szCs w:val="28"/>
          <w:lang w:eastAsia="en-US"/>
        </w:rPr>
        <w:t>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дств в р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аскрытии идейно-художественного содержания </w:t>
      </w:r>
      <w:r w:rsidRPr="00F90079">
        <w:rPr>
          <w:rFonts w:eastAsia="Andale Sans UI"/>
          <w:kern w:val="2"/>
          <w:sz w:val="28"/>
          <w:szCs w:val="28"/>
          <w:lang w:eastAsia="en-US"/>
        </w:rPr>
        <w:lastRenderedPageBreak/>
        <w:t>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F90079" w:rsidRPr="00F90079" w:rsidRDefault="00F90079" w:rsidP="00F90079">
      <w:pPr>
        <w:widowControl w:val="0"/>
        <w:suppressAutoHyphens/>
        <w:ind w:firstLine="540"/>
        <w:jc w:val="both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Отметка «2»: </w:t>
      </w:r>
      <w:r w:rsidRPr="00F90079">
        <w:rPr>
          <w:rFonts w:eastAsia="Andale Sans UI"/>
          <w:kern w:val="2"/>
          <w:sz w:val="28"/>
          <w:szCs w:val="28"/>
          <w:lang w:eastAsia="en-US"/>
        </w:rPr>
        <w:t>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дств в р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F90079" w:rsidRPr="00F90079" w:rsidRDefault="00F90079" w:rsidP="00F90079">
      <w:pPr>
        <w:widowControl w:val="0"/>
        <w:suppressAutoHyphens/>
        <w:ind w:firstLine="540"/>
        <w:jc w:val="center"/>
        <w:rPr>
          <w:rFonts w:eastAsia="Andale Sans UI"/>
          <w:b/>
          <w:kern w:val="2"/>
          <w:sz w:val="28"/>
          <w:szCs w:val="28"/>
          <w:u w:val="single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>2. Оценка сочинений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u w:val="single"/>
          <w:lang w:eastAsia="en-US"/>
        </w:rPr>
        <w:t>Критерии оценивания.</w:t>
      </w:r>
    </w:p>
    <w:p w:rsidR="00F90079" w:rsidRPr="00F90079" w:rsidRDefault="00F90079" w:rsidP="00F90079">
      <w:pPr>
        <w:widowControl w:val="0"/>
        <w:shd w:val="clear" w:color="auto" w:fill="FFFFFF"/>
        <w:suppressAutoHyphens/>
        <w:spacing w:before="5"/>
        <w:ind w:firstLine="154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Оценка знаний по литературе и навыков письменной речи производится также на основании сочинений и других пись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 xml:space="preserve">менных проверочных работ (ответ на вопрос, реферат и др.). Являясь составной частью системы работы по литературе, они </w:t>
      </w:r>
      <w:r w:rsidRPr="00F90079">
        <w:rPr>
          <w:rFonts w:eastAsia="Andale Sans UI"/>
          <w:kern w:val="2"/>
          <w:sz w:val="28"/>
          <w:szCs w:val="28"/>
          <w:lang w:eastAsia="en-US"/>
        </w:rPr>
        <w:t>проводятся в определенной последовательности и составляют важное средство развития речи.</w:t>
      </w:r>
    </w:p>
    <w:p w:rsidR="00F90079" w:rsidRPr="00F90079" w:rsidRDefault="00F90079" w:rsidP="00F90079">
      <w:pPr>
        <w:widowControl w:val="0"/>
        <w:shd w:val="clear" w:color="auto" w:fill="FFFFFF"/>
        <w:suppressAutoHyphens/>
        <w:ind w:firstLine="163"/>
        <w:jc w:val="both"/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В течение учебного года рекомендуется проводить в связи с уроками литературы следующее количество сочинений, це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лесообразно распределенных учителем по четвертям (полугодиям):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  <w:t>Количество сочинений  и их объём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843"/>
        <w:gridCol w:w="1134"/>
        <w:gridCol w:w="2693"/>
      </w:tblGrid>
      <w:tr w:rsidR="00F90079" w:rsidRPr="00F90079" w:rsidTr="0048343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spacing w:val="1"/>
                <w:kern w:val="2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hd w:val="clear" w:color="auto" w:fill="FFFFFF"/>
              <w:tabs>
                <w:tab w:val="right" w:pos="2650"/>
                <w:tab w:val="left" w:pos="3998"/>
              </w:tabs>
              <w:suppressAutoHyphens/>
              <w:spacing w:before="24"/>
              <w:rPr>
                <w:rFonts w:eastAsia="Andale Sans UI"/>
                <w:b/>
                <w:bCs/>
                <w:spacing w:val="-2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  <w:t>классных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hd w:val="clear" w:color="auto" w:fill="FFFFFF"/>
              <w:tabs>
                <w:tab w:val="right" w:pos="2650"/>
                <w:tab w:val="left" w:pos="3998"/>
              </w:tabs>
              <w:suppressAutoHyphens/>
              <w:spacing w:before="24"/>
              <w:rPr>
                <w:rFonts w:eastAsia="Andale Sans UI"/>
                <w:b/>
                <w:bCs/>
                <w:spacing w:val="-1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spacing w:val="-2"/>
                <w:kern w:val="2"/>
                <w:sz w:val="28"/>
                <w:szCs w:val="28"/>
                <w:lang w:eastAsia="en-US"/>
              </w:rPr>
              <w:t>домашних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hd w:val="clear" w:color="auto" w:fill="FFFFFF"/>
              <w:tabs>
                <w:tab w:val="right" w:pos="2650"/>
                <w:tab w:val="left" w:pos="3998"/>
              </w:tabs>
              <w:suppressAutoHyphens/>
              <w:spacing w:before="24"/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spacing w:val="-1"/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</w:pPr>
            <w:r w:rsidRPr="00F90079"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  <w:t>объем сочинений</w:t>
            </w:r>
          </w:p>
        </w:tc>
      </w:tr>
      <w:tr w:rsidR="00F90079" w:rsidRPr="00F90079" w:rsidTr="0048343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  <w:t>IX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0079" w:rsidRPr="00F90079" w:rsidRDefault="00F90079" w:rsidP="00F90079">
            <w:pPr>
              <w:widowControl w:val="0"/>
              <w:suppressLineNumbers/>
              <w:suppressAutoHyphens/>
              <w:rPr>
                <w:rFonts w:eastAsia="Andale Sans UI"/>
                <w:kern w:val="2"/>
                <w:sz w:val="28"/>
                <w:szCs w:val="28"/>
                <w:lang w:val="en-US"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3 — 4 стр.</w:t>
            </w:r>
          </w:p>
        </w:tc>
      </w:tr>
    </w:tbl>
    <w:p w:rsidR="00F90079" w:rsidRPr="00F90079" w:rsidRDefault="00F90079" w:rsidP="00F90079">
      <w:pPr>
        <w:widowControl w:val="0"/>
        <w:shd w:val="clear" w:color="auto" w:fill="FFFFFF"/>
        <w:suppressAutoHyphens/>
        <w:ind w:right="67" w:firstLine="168"/>
        <w:jc w:val="both"/>
        <w:rPr>
          <w:rFonts w:eastAsia="Andale Sans UI"/>
          <w:spacing w:val="-1"/>
          <w:kern w:val="2"/>
          <w:sz w:val="28"/>
          <w:szCs w:val="28"/>
          <w:lang w:eastAsia="en-US"/>
        </w:rPr>
      </w:pP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ab/>
        <w:t>Уменьшение объема сочинения против примерных норм не влияет на отметку за содержание, если оно отвечает требова</w:t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softHyphen/>
      </w:r>
      <w:r w:rsidRPr="00F90079">
        <w:rPr>
          <w:rFonts w:eastAsia="Andale Sans UI"/>
          <w:spacing w:val="1"/>
          <w:kern w:val="2"/>
          <w:sz w:val="28"/>
          <w:szCs w:val="28"/>
          <w:lang w:eastAsia="en-US"/>
        </w:rPr>
        <w:t>ниям, предъявляемым для соответствующей оценки, также как превышение объема не ведет к повышению отметки.</w:t>
      </w:r>
    </w:p>
    <w:tbl>
      <w:tblPr>
        <w:tblpPr w:leftFromText="180" w:rightFromText="180" w:vertAnchor="text" w:horzAnchor="margin" w:tblpXSpec="center" w:tblpY="-337"/>
        <w:tblW w:w="10348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969"/>
      </w:tblGrid>
      <w:tr w:rsidR="00F90079" w:rsidRPr="00F90079" w:rsidTr="00F90079">
        <w:trPr>
          <w:trHeight w:val="14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  <w:lastRenderedPageBreak/>
              <w:t>Отметка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  <w:t>Основные критерии отметки</w:t>
            </w:r>
          </w:p>
        </w:tc>
      </w:tr>
      <w:tr w:rsidR="00F90079" w:rsidRPr="00F90079" w:rsidTr="00F90079">
        <w:trPr>
          <w:trHeight w:val="14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079" w:rsidRPr="00F90079" w:rsidRDefault="00F90079" w:rsidP="00F90079">
            <w:pPr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  <w:t>Содержание и речь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bCs/>
                <w:kern w:val="2"/>
                <w:sz w:val="28"/>
                <w:szCs w:val="28"/>
                <w:lang w:eastAsia="en-US"/>
              </w:rPr>
              <w:t xml:space="preserve">Грамотность </w:t>
            </w:r>
          </w:p>
        </w:tc>
      </w:tr>
      <w:tr w:rsidR="00F90079" w:rsidRPr="00F90079" w:rsidTr="00F90079">
        <w:trPr>
          <w:trHeight w:val="2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718"/>
              </w:tabs>
              <w:suppressAutoHyphens/>
              <w:snapToGrid w:val="0"/>
              <w:spacing w:after="200" w:line="100" w:lineRule="atLeast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Содержание работы полностью соответствует теме.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718"/>
              </w:tabs>
              <w:suppressAutoHyphens/>
              <w:spacing w:after="200" w:line="100" w:lineRule="atLeast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Фактические ошибки отсутствуют.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 xml:space="preserve"> Содержание излагается последовательно.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Достигнуто стилевое единство и выразительность текста.</w:t>
            </w:r>
          </w:p>
          <w:p w:rsidR="00F90079" w:rsidRPr="00F90079" w:rsidRDefault="00F90079" w:rsidP="00F90079">
            <w:pPr>
              <w:widowControl w:val="0"/>
              <w:suppressAutoHyphens/>
              <w:spacing w:after="200"/>
              <w:ind w:left="-1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Допускается: 1 орфографическая, или 1 пунктуационная, или 1 грамматическая ошибка.</w:t>
            </w:r>
          </w:p>
        </w:tc>
      </w:tr>
      <w:tr w:rsidR="00F90079" w:rsidRPr="00F90079" w:rsidTr="00F90079">
        <w:trPr>
          <w:trHeight w:val="7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t>«4»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18"/>
              </w:tabs>
              <w:suppressAutoHyphens/>
              <w:snapToGrid w:val="0"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Содержание работы в основном соответствует теме (имеются незначительные отклонения от темы).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Содержание в основном достоверно, но имеются единичные фактические неточности.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Имеются незначительные нарушения последовательности в изложении мыслей.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 xml:space="preserve">Лексический и грамматический строй речи достаточно </w:t>
            </w: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lastRenderedPageBreak/>
              <w:t>разнообразен.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9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Стиль работы отличает единством и достаточной выразительностью.</w:t>
            </w:r>
          </w:p>
          <w:p w:rsidR="00F90079" w:rsidRPr="00F90079" w:rsidRDefault="00F90079" w:rsidP="00F90079">
            <w:pPr>
              <w:widowControl w:val="0"/>
              <w:suppressAutoHyphens/>
              <w:spacing w:after="200"/>
              <w:ind w:left="-1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lastRenderedPageBreak/>
              <w:t xml:space="preserve">Допускаются: 2 орфографические и 2 пунктуационные ошибки, или 1 </w:t>
            </w:r>
            <w:proofErr w:type="gramStart"/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орфографическая</w:t>
            </w:r>
            <w:proofErr w:type="gramEnd"/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</w:t>
            </w:r>
          </w:p>
        </w:tc>
      </w:tr>
      <w:tr w:rsidR="00F90079" w:rsidRPr="00F90079" w:rsidTr="00F90079">
        <w:trPr>
          <w:trHeight w:val="250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lastRenderedPageBreak/>
              <w:t>«3»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718"/>
              </w:tabs>
              <w:suppressAutoHyphens/>
              <w:snapToGrid w:val="0"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В работе допущены существенные отклонения от темы.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Работа достоверна в главном, но в ней имеются отдельные фактические неточности.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Допущены отдельные нарушения последовательности изложения.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Стиль работы не отличается единством, речь недостаточно выразительна.</w:t>
            </w:r>
          </w:p>
          <w:p w:rsidR="00F90079" w:rsidRPr="00F90079" w:rsidRDefault="00F90079" w:rsidP="00F90079">
            <w:pPr>
              <w:widowControl w:val="0"/>
              <w:suppressAutoHyphens/>
              <w:spacing w:after="200"/>
              <w:ind w:left="-1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</w:p>
        </w:tc>
      </w:tr>
      <w:tr w:rsidR="00F90079" w:rsidRPr="00F90079" w:rsidTr="00F90079">
        <w:trPr>
          <w:trHeight w:val="22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jc w:val="center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b/>
                <w:kern w:val="2"/>
                <w:sz w:val="28"/>
                <w:szCs w:val="28"/>
                <w:lang w:eastAsia="en-US"/>
              </w:rPr>
              <w:lastRenderedPageBreak/>
              <w:t>«2»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0079" w:rsidRPr="00F90079" w:rsidRDefault="00F90079" w:rsidP="00F90079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718"/>
              </w:tabs>
              <w:suppressAutoHyphens/>
              <w:snapToGrid w:val="0"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Работа не соответствует теме.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Допущено много фактических неточностей.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F90079" w:rsidRPr="00F90079" w:rsidRDefault="00F90079" w:rsidP="00F90079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left" w:pos="718"/>
              </w:tabs>
              <w:suppressAutoHyphens/>
              <w:spacing w:after="200" w:line="276" w:lineRule="auto"/>
              <w:ind w:left="359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Нарушено стилевое единство текста.</w:t>
            </w:r>
          </w:p>
          <w:p w:rsidR="00F90079" w:rsidRPr="00F90079" w:rsidRDefault="00F90079" w:rsidP="00F90079">
            <w:pPr>
              <w:widowControl w:val="0"/>
              <w:suppressAutoHyphens/>
              <w:spacing w:after="200"/>
              <w:ind w:left="-1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079" w:rsidRPr="00F90079" w:rsidRDefault="00F90079" w:rsidP="00F90079">
            <w:pPr>
              <w:widowControl w:val="0"/>
              <w:suppressAutoHyphens/>
              <w:snapToGrid w:val="0"/>
              <w:spacing w:after="200"/>
              <w:rPr>
                <w:rFonts w:eastAsia="Andale Sans UI"/>
                <w:kern w:val="2"/>
                <w:sz w:val="28"/>
                <w:szCs w:val="28"/>
                <w:lang w:eastAsia="en-US"/>
              </w:rPr>
            </w:pPr>
            <w:r w:rsidRPr="00F90079">
              <w:rPr>
                <w:rFonts w:eastAsia="Andale Sans UI"/>
                <w:kern w:val="2"/>
                <w:sz w:val="28"/>
                <w:szCs w:val="28"/>
                <w:lang w:eastAsia="en-US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</w:t>
            </w:r>
          </w:p>
        </w:tc>
      </w:tr>
    </w:tbl>
    <w:p w:rsidR="00F90079" w:rsidRPr="00F90079" w:rsidRDefault="00F90079" w:rsidP="00F90079">
      <w:pPr>
        <w:widowControl w:val="0"/>
        <w:shd w:val="clear" w:color="auto" w:fill="FFFFFF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 xml:space="preserve">Любое сочинение проверяется не позднее недельного срока в </w:t>
      </w:r>
      <w:r w:rsidRPr="00F90079">
        <w:rPr>
          <w:rFonts w:eastAsia="Andale Sans UI"/>
          <w:spacing w:val="-1"/>
          <w:kern w:val="2"/>
          <w:sz w:val="28"/>
          <w:szCs w:val="28"/>
          <w:lang w:val="en-US" w:eastAsia="en-US"/>
        </w:rPr>
        <w:t>V</w:t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>—</w:t>
      </w:r>
      <w:r w:rsidRPr="00F90079">
        <w:rPr>
          <w:rFonts w:eastAsia="Andale Sans UI"/>
          <w:spacing w:val="-1"/>
          <w:kern w:val="2"/>
          <w:sz w:val="28"/>
          <w:szCs w:val="28"/>
          <w:lang w:val="en-US" w:eastAsia="en-US"/>
        </w:rPr>
        <w:t>VIII</w:t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 xml:space="preserve"> и 10 дней в </w:t>
      </w:r>
      <w:r w:rsidRPr="00F90079">
        <w:rPr>
          <w:rFonts w:eastAsia="Andale Sans UI"/>
          <w:spacing w:val="-1"/>
          <w:kern w:val="2"/>
          <w:sz w:val="28"/>
          <w:szCs w:val="28"/>
          <w:lang w:val="en-US" w:eastAsia="en-US"/>
        </w:rPr>
        <w:t>IX</w:t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>—</w:t>
      </w:r>
      <w:r w:rsidRPr="00F90079">
        <w:rPr>
          <w:rFonts w:eastAsia="Andale Sans UI"/>
          <w:spacing w:val="-1"/>
          <w:kern w:val="2"/>
          <w:sz w:val="28"/>
          <w:szCs w:val="28"/>
          <w:lang w:val="en-US" w:eastAsia="en-US"/>
        </w:rPr>
        <w:t>XI</w:t>
      </w:r>
      <w:r w:rsidRPr="00F90079">
        <w:rPr>
          <w:rFonts w:eastAsia="Andale Sans UI"/>
          <w:spacing w:val="-1"/>
          <w:kern w:val="2"/>
          <w:sz w:val="28"/>
          <w:szCs w:val="28"/>
          <w:lang w:eastAsia="en-US"/>
        </w:rPr>
        <w:t xml:space="preserve"> классах и оценивается двумя отметками:</w:t>
      </w:r>
      <w:r w:rsidRPr="00F90079">
        <w:rPr>
          <w:rFonts w:eastAsia="Andale Sans UI"/>
          <w:spacing w:val="1"/>
          <w:kern w:val="2"/>
          <w:sz w:val="28"/>
          <w:szCs w:val="28"/>
          <w:lang w:eastAsia="en-US"/>
        </w:rPr>
        <w:t xml:space="preserve"> первая ставится за содержание и речь,</w:t>
      </w: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 вторая — за грамотность.</w:t>
      </w:r>
    </w:p>
    <w:p w:rsidR="00F90079" w:rsidRPr="00F90079" w:rsidRDefault="00F90079" w:rsidP="00F90079">
      <w:pPr>
        <w:widowControl w:val="0"/>
        <w:shd w:val="clear" w:color="auto" w:fill="FFFFFF"/>
        <w:suppressAutoHyphens/>
        <w:jc w:val="both"/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В </w:t>
      </w:r>
      <w:r w:rsidRPr="00F90079">
        <w:rPr>
          <w:rFonts w:eastAsia="Andale Sans UI"/>
          <w:kern w:val="2"/>
          <w:sz w:val="28"/>
          <w:szCs w:val="28"/>
          <w:lang w:val="en-US" w:eastAsia="en-US"/>
        </w:rPr>
        <w:t>V</w:t>
      </w:r>
      <w:r w:rsidRPr="00F90079">
        <w:rPr>
          <w:rFonts w:eastAsia="Andale Sans UI"/>
          <w:kern w:val="2"/>
          <w:sz w:val="28"/>
          <w:szCs w:val="28"/>
          <w:lang w:eastAsia="en-US"/>
        </w:rPr>
        <w:t>—</w:t>
      </w:r>
      <w:r w:rsidRPr="00F90079">
        <w:rPr>
          <w:rFonts w:eastAsia="Andale Sans UI"/>
          <w:kern w:val="2"/>
          <w:sz w:val="28"/>
          <w:szCs w:val="28"/>
          <w:lang w:val="en-US" w:eastAsia="en-US"/>
        </w:rPr>
        <w:t>XI</w:t>
      </w: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 классах оценка за содержание и речь относится к литературе, вторая — к русскому языку.</w:t>
      </w:r>
    </w:p>
    <w:p w:rsidR="00F90079" w:rsidRPr="00F90079" w:rsidRDefault="00F90079" w:rsidP="00F90079">
      <w:pPr>
        <w:widowControl w:val="0"/>
        <w:shd w:val="clear" w:color="auto" w:fill="FFFFFF"/>
        <w:suppressAutoHyphens/>
        <w:spacing w:before="24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u w:val="single"/>
          <w:lang w:eastAsia="en-US"/>
        </w:rPr>
        <w:t xml:space="preserve">Оценка сочинения </w:t>
      </w:r>
    </w:p>
    <w:p w:rsidR="00F90079" w:rsidRPr="00F90079" w:rsidRDefault="00F90079" w:rsidP="00F90079">
      <w:pPr>
        <w:widowControl w:val="0"/>
        <w:shd w:val="clear" w:color="auto" w:fill="FFFFFF"/>
        <w:suppressAutoHyphens/>
        <w:spacing w:before="24"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Указанный объем сочинений является примерным пото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му, что объем ученического текста зависит от стиля и жанра сочинения, характера темы и замысла, темпа письма учащих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ся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.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 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и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>х общего развития и почерка.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Сочинение оценивается двумя отметками: первая ставится за содержание и речевое оформление (соблюдение языко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вых норм и правил выбора стилистических средств), вторая - за соблюдение орфографических и пунктуационных норм. Первая оценка (за содержание и речь) считается оценкой по литературе.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Содержание сочинения оценивается по следующим кри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териям: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- соответствие работы ученика теме и основной мысли;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- полнота раскрытия темы;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lastRenderedPageBreak/>
        <w:t>- правильность фактического материала;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- последовательность изложения.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При оценке речевого оформления сочинений учитывает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ся: разнообразие словаря и грамматического строя речи; сти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левое единство и выразительность речи; число языковых ошибок и стилистических недочетов.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ab/>
        <w:t>Орфографическая и пунктуационная грамотность оцени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 xml:space="preserve">вается по числу допущенных учеником ошибок (Нормы оценки 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знании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>, умений и навыков учащихся по русскому языку). Содержание и речевое оформление оценивается по следующим критериям: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lang w:eastAsia="en-US"/>
        </w:rPr>
        <w:tab/>
        <w:t xml:space="preserve">Отметка "5" </w:t>
      </w:r>
      <w:r w:rsidRPr="00F90079">
        <w:rPr>
          <w:rFonts w:eastAsia="Andale Sans UI"/>
          <w:kern w:val="2"/>
          <w:sz w:val="28"/>
          <w:szCs w:val="28"/>
          <w:lang w:eastAsia="en-US"/>
        </w:rPr>
        <w:t>ставится, если: 1) содержание работы пол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ностью соответствует теме; 2) фактические ошибки отсут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ствуют; 3) содержание излагается последовательно; 4) рабо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та отличается богатством словаря, разнообразием использу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емых синтаксических конструкций, точностью словоупотреб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 xml:space="preserve">ления; 5) достигнуто стилевое единство и выразительность текста. В работе допускается 1 недочет в содержании, 1—2 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рече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вых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 недочета. 1 грамматическая ошибка.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lang w:eastAsia="en-US"/>
        </w:rPr>
        <w:tab/>
        <w:t>Отметка "4"</w:t>
      </w: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 ставится, если: 1) содержание работы в ос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новном соответствует теме (имеются незначительные откло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нения от темы); 2) содержание в основном достоверно, но имеются единичные фактические неточности; 3) имеются не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значительные нарушения последовательности в изложении мыслей; 4) лексический и грамматический строй речи до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 xml:space="preserve">статочно разнообразен; 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5) 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>стиль работы отличается единст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вом и достаточной выразительностью. В работе допускается не более 2 недочетов и содержании, не более 3—4 речевых недочетов, 2 грамматических ошибок.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lang w:eastAsia="en-US"/>
        </w:rPr>
        <w:tab/>
        <w:t xml:space="preserve">Отметка "3" </w:t>
      </w:r>
      <w:r w:rsidRPr="00F90079">
        <w:rPr>
          <w:rFonts w:eastAsia="Andale Sans UI"/>
          <w:kern w:val="2"/>
          <w:sz w:val="28"/>
          <w:szCs w:val="28"/>
          <w:lang w:eastAsia="en-US"/>
        </w:rPr>
        <w:t>ставится, если: 1) в работе допущены су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щественные отклонения от темы; 2) работа достоверна в главном, но в ней имеются отдельные фактические неточ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ности; 3) допущены отдельные нарушения последовательнос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ти изложения; 4) беден словарь и однообразны употребляе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 xml:space="preserve">мые синтаксические конструкции, встречается неправильное словоупотребление; 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5) 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>стиль работы не отличается единст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вом, речь недостаточно выразительна. В работе допускается не более 4 недочетов в содержании, 5 речевых недочетов, 4 грамматических ошибок.</w:t>
      </w:r>
    </w:p>
    <w:p w:rsidR="00F90079" w:rsidRPr="00F90079" w:rsidRDefault="00F90079" w:rsidP="00F90079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lang w:eastAsia="en-US"/>
        </w:rPr>
        <w:tab/>
        <w:t xml:space="preserve">Отметка "2" </w:t>
      </w:r>
      <w:r w:rsidRPr="00F90079">
        <w:rPr>
          <w:rFonts w:eastAsia="Andale Sans UI"/>
          <w:kern w:val="2"/>
          <w:sz w:val="28"/>
          <w:szCs w:val="28"/>
          <w:lang w:eastAsia="en-US"/>
        </w:rPr>
        <w:t>ставится, если: 1) работа не соответствует теме; 2) допущено много фактических неточностей; 3) на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рушена последовательность изложения мыслей во всех час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тях работы, отсутствует связь между ними, работа не соот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ветствует плану; 4) крайне беден словарь, работа написана короткими однотипными предложениями со слабо выражен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ной связью между ними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.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 </w:t>
      </w:r>
      <w:proofErr w:type="gramStart"/>
      <w:r w:rsidRPr="00F90079">
        <w:rPr>
          <w:rFonts w:eastAsia="Andale Sans UI"/>
          <w:kern w:val="2"/>
          <w:sz w:val="28"/>
          <w:szCs w:val="28"/>
          <w:lang w:eastAsia="en-US"/>
        </w:rPr>
        <w:t>ч</w:t>
      </w:r>
      <w:proofErr w:type="gramEnd"/>
      <w:r w:rsidRPr="00F90079">
        <w:rPr>
          <w:rFonts w:eastAsia="Andale Sans UI"/>
          <w:kern w:val="2"/>
          <w:sz w:val="28"/>
          <w:szCs w:val="28"/>
          <w:lang w:eastAsia="en-US"/>
        </w:rPr>
        <w:t>асты случаи неправильного сло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воупотребления. нарушено стилевое единство текста. В работе допущено 6 недочетов в содержании, до 7 рече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вых недочетов и до 7 грамматических ошибок.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lang w:eastAsia="en-US"/>
        </w:rPr>
        <w:tab/>
        <w:t xml:space="preserve">Примечание: 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1. При оценке сочинения необходимо учи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тывать самостоятельность, оригинальность замысла ученичес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ние на один балл.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2. Если объем сочинения в полтора-два раза больше ука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 xml:space="preserve">занного в настоящих нормах, то при оценке работы следует исходить из нормативов, увеличенных </w:t>
      </w:r>
      <w:r w:rsidRPr="00F90079">
        <w:rPr>
          <w:rFonts w:eastAsia="Andale Sans UI"/>
          <w:kern w:val="2"/>
          <w:sz w:val="28"/>
          <w:szCs w:val="28"/>
          <w:lang w:eastAsia="en-US"/>
        </w:rPr>
        <w:lastRenderedPageBreak/>
        <w:t>для отметки "4" на одну, а для отметки "3" на две единицы. Например, при оценке грамотности "4" ставится при 3 орфографических, 2 пунктуационных и 2 грамматических ошибках или при со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отношениях: 2-3-2. 2-2-3; "3" ставится при соот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ношениях: 6-4-4. 4-6-4, 4-4-6. При выставле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нии отметки "5" превышение объема сочинения не прини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мается во внимание.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3. 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рительно.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4.   На оценку сочинения распространяются положения об однотипных и негрубых ошибках, а также о сделанных уче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ником исправлениях (Нормы оценки знаний, умений и на</w:t>
      </w:r>
      <w:r w:rsidRPr="00F90079">
        <w:rPr>
          <w:rFonts w:eastAsia="Andale Sans UI"/>
          <w:kern w:val="2"/>
          <w:sz w:val="28"/>
          <w:szCs w:val="28"/>
          <w:lang w:eastAsia="en-US"/>
        </w:rPr>
        <w:softHyphen/>
        <w:t>выков учащихся по русскому языку).</w:t>
      </w: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</w:p>
    <w:p w:rsidR="00F90079" w:rsidRPr="00F90079" w:rsidRDefault="00F90079" w:rsidP="00F9007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bCs/>
          <w:kern w:val="2"/>
          <w:sz w:val="28"/>
          <w:szCs w:val="28"/>
          <w:lang w:eastAsia="en-US"/>
        </w:rPr>
        <w:t xml:space="preserve">Примечание. </w:t>
      </w:r>
    </w:p>
    <w:p w:rsidR="00F90079" w:rsidRPr="00F90079" w:rsidRDefault="00F90079" w:rsidP="00F90079">
      <w:pPr>
        <w:widowControl w:val="0"/>
        <w:suppressAutoHyphens/>
        <w:ind w:firstLine="567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F90079" w:rsidRPr="00F90079" w:rsidRDefault="00F90079" w:rsidP="00F90079">
      <w:pPr>
        <w:widowControl w:val="0"/>
        <w:suppressAutoHyphens/>
        <w:ind w:firstLine="567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F90079" w:rsidRPr="00F90079" w:rsidRDefault="00F90079" w:rsidP="00F90079">
      <w:pPr>
        <w:widowControl w:val="0"/>
        <w:suppressAutoHyphens/>
        <w:ind w:firstLine="567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3. На оценку сочинения  распространяются положения об однотипных и негрубых ошибках, а также о сделанных учеником исправлениях.</w:t>
      </w:r>
    </w:p>
    <w:p w:rsidR="00F90079" w:rsidRPr="00F90079" w:rsidRDefault="00F90079" w:rsidP="00F90079">
      <w:pPr>
        <w:widowControl w:val="0"/>
        <w:suppressAutoHyphens/>
        <w:ind w:firstLine="567"/>
        <w:jc w:val="center"/>
        <w:rPr>
          <w:rFonts w:eastAsia="Andale Sans UI"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>3. Оценка тестовых работ</w:t>
      </w:r>
    </w:p>
    <w:p w:rsidR="00F90079" w:rsidRPr="00F90079" w:rsidRDefault="00F90079" w:rsidP="00F90079">
      <w:pPr>
        <w:widowControl w:val="0"/>
        <w:suppressAutoHyphens/>
        <w:ind w:firstLine="567"/>
        <w:rPr>
          <w:rFonts w:eastAsia="Andale Sans UI"/>
          <w:b/>
          <w:kern w:val="2"/>
          <w:sz w:val="28"/>
          <w:szCs w:val="28"/>
          <w:lang w:eastAsia="en-US"/>
        </w:rPr>
      </w:pPr>
      <w:r w:rsidRPr="00F90079">
        <w:rPr>
          <w:rFonts w:eastAsia="Andale Sans UI"/>
          <w:kern w:val="2"/>
          <w:sz w:val="28"/>
          <w:szCs w:val="28"/>
          <w:lang w:eastAsia="en-US"/>
        </w:rPr>
        <w:t>При проведении тестовых работ по литературе критерии оценок следующие:</w:t>
      </w:r>
    </w:p>
    <w:p w:rsidR="00F90079" w:rsidRPr="00F90079" w:rsidRDefault="00F90079" w:rsidP="00F90079">
      <w:pPr>
        <w:widowControl w:val="0"/>
        <w:suppressAutoHyphens/>
        <w:ind w:firstLine="567"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«5» - </w:t>
      </w: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90 – 100 %;    </w:t>
      </w: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«4» - </w:t>
      </w: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78 – 89 %;    </w:t>
      </w: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«3» - </w:t>
      </w:r>
      <w:r w:rsidRPr="00F90079">
        <w:rPr>
          <w:rFonts w:eastAsia="Andale Sans UI"/>
          <w:kern w:val="2"/>
          <w:sz w:val="28"/>
          <w:szCs w:val="28"/>
          <w:lang w:eastAsia="en-US"/>
        </w:rPr>
        <w:t xml:space="preserve">60 – 77 %;    </w:t>
      </w: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«2»- </w:t>
      </w:r>
      <w:r w:rsidRPr="00F90079">
        <w:rPr>
          <w:rFonts w:eastAsia="Andale Sans UI"/>
          <w:kern w:val="2"/>
          <w:sz w:val="28"/>
          <w:szCs w:val="28"/>
          <w:lang w:eastAsia="en-US"/>
        </w:rPr>
        <w:t>менее 59 %.</w:t>
      </w:r>
      <w:r w:rsidRPr="00F90079">
        <w:rPr>
          <w:rFonts w:eastAsia="Andale Sans UI"/>
          <w:b/>
          <w:kern w:val="2"/>
          <w:sz w:val="28"/>
          <w:szCs w:val="28"/>
          <w:lang w:eastAsia="en-US"/>
        </w:rPr>
        <w:t xml:space="preserve"> </w:t>
      </w:r>
    </w:p>
    <w:p w:rsidR="00F90079" w:rsidRPr="00F90079" w:rsidRDefault="00F90079" w:rsidP="00F90079">
      <w:pPr>
        <w:widowControl w:val="0"/>
        <w:suppressAutoHyphens/>
        <w:autoSpaceDE w:val="0"/>
        <w:ind w:firstLine="850"/>
        <w:rPr>
          <w:rFonts w:eastAsia="Andale Sans UI"/>
          <w:b/>
          <w:bCs/>
          <w:kern w:val="2"/>
          <w:sz w:val="28"/>
          <w:szCs w:val="28"/>
          <w:lang w:eastAsia="en-US"/>
        </w:rPr>
      </w:pPr>
    </w:p>
    <w:p w:rsidR="00F90079" w:rsidRPr="00F90079" w:rsidRDefault="00F90079" w:rsidP="00F90079">
      <w:pPr>
        <w:widowControl w:val="0"/>
        <w:suppressAutoHyphens/>
        <w:jc w:val="center"/>
        <w:rPr>
          <w:b/>
          <w:kern w:val="2"/>
          <w:sz w:val="28"/>
          <w:szCs w:val="28"/>
          <w:lang w:eastAsia="en-US"/>
        </w:rPr>
      </w:pPr>
    </w:p>
    <w:p w:rsidR="00F90079" w:rsidRPr="00F90079" w:rsidRDefault="00F90079" w:rsidP="00F90079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2"/>
        <w:gridCol w:w="5503"/>
      </w:tblGrid>
      <w:tr w:rsidR="00F90079" w:rsidRPr="00F90079" w:rsidTr="0048343A">
        <w:trPr>
          <w:trHeight w:val="3263"/>
        </w:trPr>
        <w:tc>
          <w:tcPr>
            <w:tcW w:w="3502" w:type="dxa"/>
          </w:tcPr>
          <w:p w:rsidR="00F90079" w:rsidRPr="00F90079" w:rsidRDefault="00F90079" w:rsidP="00F90079">
            <w:pPr>
              <w:rPr>
                <w:rFonts w:eastAsia="BatangChe"/>
                <w:sz w:val="28"/>
                <w:szCs w:val="28"/>
                <w:lang w:eastAsia="zh-TW"/>
              </w:rPr>
            </w:pPr>
          </w:p>
        </w:tc>
        <w:tc>
          <w:tcPr>
            <w:tcW w:w="5503" w:type="dxa"/>
          </w:tcPr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color w:val="C00000"/>
                <w:kern w:val="1"/>
                <w:sz w:val="28"/>
                <w:szCs w:val="28"/>
                <w:lang w:eastAsia="zh-TW" w:bidi="hi-IN"/>
              </w:rPr>
              <w:t xml:space="preserve">                             </w:t>
            </w: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>СОГЛАСОВАНО</w:t>
            </w: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    Заместитель директора по УВР</w:t>
            </w: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                                                      </w:t>
            </w: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       _______________И.И. Рябцева</w:t>
            </w: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                          </w:t>
            </w: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 </w:t>
            </w:r>
            <w:r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____________2019</w:t>
            </w: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год</w:t>
            </w:r>
          </w:p>
          <w:p w:rsidR="00F90079" w:rsidRPr="00F90079" w:rsidRDefault="00F90079" w:rsidP="00F90079">
            <w:pPr>
              <w:widowControl w:val="0"/>
              <w:suppressAutoHyphens/>
              <w:jc w:val="both"/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</w:pPr>
            <w:r w:rsidRPr="00F90079">
              <w:rPr>
                <w:rFonts w:eastAsia="BatangChe" w:cs="Tahoma"/>
                <w:kern w:val="1"/>
                <w:sz w:val="28"/>
                <w:szCs w:val="28"/>
                <w:lang w:eastAsia="zh-TW" w:bidi="hi-IN"/>
              </w:rPr>
              <w:t xml:space="preserve">                                         </w:t>
            </w:r>
          </w:p>
          <w:p w:rsidR="00F90079" w:rsidRPr="00F90079" w:rsidRDefault="00F90079" w:rsidP="00F90079">
            <w:pPr>
              <w:jc w:val="right"/>
              <w:rPr>
                <w:rFonts w:eastAsia="BatangChe"/>
                <w:sz w:val="28"/>
                <w:szCs w:val="28"/>
                <w:lang w:eastAsia="zh-TW"/>
              </w:rPr>
            </w:pPr>
          </w:p>
        </w:tc>
      </w:tr>
      <w:tr w:rsidR="00F90079" w:rsidRPr="00F90079" w:rsidTr="0048343A">
        <w:trPr>
          <w:trHeight w:val="3263"/>
        </w:trPr>
        <w:tc>
          <w:tcPr>
            <w:tcW w:w="3502" w:type="dxa"/>
          </w:tcPr>
          <w:p w:rsidR="00F90079" w:rsidRPr="00F90079" w:rsidRDefault="00F90079" w:rsidP="00F90079">
            <w:pPr>
              <w:rPr>
                <w:rFonts w:eastAsia="BatangChe"/>
                <w:sz w:val="28"/>
                <w:szCs w:val="28"/>
                <w:lang w:eastAsia="zh-TW"/>
              </w:rPr>
            </w:pPr>
          </w:p>
        </w:tc>
        <w:tc>
          <w:tcPr>
            <w:tcW w:w="5503" w:type="dxa"/>
          </w:tcPr>
          <w:p w:rsidR="00F90079" w:rsidRPr="00F90079" w:rsidRDefault="00F90079" w:rsidP="00F90079">
            <w:pPr>
              <w:jc w:val="right"/>
              <w:rPr>
                <w:rFonts w:eastAsia="BatangChe"/>
                <w:sz w:val="28"/>
                <w:szCs w:val="28"/>
                <w:lang w:eastAsia="zh-TW"/>
              </w:rPr>
            </w:pPr>
          </w:p>
        </w:tc>
      </w:tr>
    </w:tbl>
    <w:p w:rsidR="00F90079" w:rsidRPr="00F90079" w:rsidRDefault="00F90079" w:rsidP="00F9007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90079" w:rsidRPr="00F90079" w:rsidRDefault="00F90079" w:rsidP="00F9007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F90079" w:rsidRPr="00F90079" w:rsidRDefault="00F90079" w:rsidP="00F9007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23AE8" w:rsidRPr="00623AE8" w:rsidRDefault="00623AE8">
      <w:pPr>
        <w:rPr>
          <w:sz w:val="28"/>
          <w:szCs w:val="28"/>
        </w:rPr>
      </w:pPr>
    </w:p>
    <w:sectPr w:rsidR="00623AE8" w:rsidRPr="00623AE8" w:rsidSect="00F9007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70881"/>
    <w:multiLevelType w:val="hybridMultilevel"/>
    <w:tmpl w:val="9AA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E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77C97"/>
    <w:multiLevelType w:val="hybridMultilevel"/>
    <w:tmpl w:val="087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E3369"/>
    <w:multiLevelType w:val="hybridMultilevel"/>
    <w:tmpl w:val="26C0F5C4"/>
    <w:lvl w:ilvl="0" w:tplc="57C4763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2E6FB0"/>
    <w:multiLevelType w:val="hybridMultilevel"/>
    <w:tmpl w:val="46A8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9E"/>
    <w:rsid w:val="00040162"/>
    <w:rsid w:val="003B479E"/>
    <w:rsid w:val="0048343A"/>
    <w:rsid w:val="004D2053"/>
    <w:rsid w:val="00623AE8"/>
    <w:rsid w:val="008A3BF7"/>
    <w:rsid w:val="00937393"/>
    <w:rsid w:val="00B728AD"/>
    <w:rsid w:val="00DE3AEF"/>
    <w:rsid w:val="00E5301B"/>
    <w:rsid w:val="00F706F8"/>
    <w:rsid w:val="00F9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3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3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1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2019-09-23T05:25:00Z</cp:lastPrinted>
  <dcterms:created xsi:type="dcterms:W3CDTF">2019-09-13T05:03:00Z</dcterms:created>
  <dcterms:modified xsi:type="dcterms:W3CDTF">2019-12-04T10:54:00Z</dcterms:modified>
</cp:coreProperties>
</file>