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60" w:rsidRDefault="000C7960" w:rsidP="000C7960">
      <w:r>
        <w:t>График внеурочной деятельности 9 класс с 6.04 по 10.04</w:t>
      </w: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413"/>
        <w:gridCol w:w="6525"/>
      </w:tblGrid>
      <w:tr w:rsidR="000C7960" w:rsidTr="00606234">
        <w:tc>
          <w:tcPr>
            <w:tcW w:w="850" w:type="dxa"/>
          </w:tcPr>
          <w:p w:rsidR="000C7960" w:rsidRDefault="000C7960" w:rsidP="00606234">
            <w:r>
              <w:t xml:space="preserve">Дата </w:t>
            </w:r>
          </w:p>
        </w:tc>
        <w:tc>
          <w:tcPr>
            <w:tcW w:w="1560" w:type="dxa"/>
          </w:tcPr>
          <w:p w:rsidR="000C7960" w:rsidRDefault="000C7960" w:rsidP="00606234">
            <w:r>
              <w:t>Курс ФГОС</w:t>
            </w:r>
          </w:p>
        </w:tc>
        <w:tc>
          <w:tcPr>
            <w:tcW w:w="1413" w:type="dxa"/>
          </w:tcPr>
          <w:p w:rsidR="000C7960" w:rsidRDefault="000C7960" w:rsidP="00606234">
            <w:r>
              <w:t>Учитель</w:t>
            </w:r>
          </w:p>
        </w:tc>
        <w:tc>
          <w:tcPr>
            <w:tcW w:w="6525" w:type="dxa"/>
          </w:tcPr>
          <w:p w:rsidR="000C7960" w:rsidRDefault="000C7960" w:rsidP="00606234">
            <w:r>
              <w:t>Тема занятия, содержание работы</w:t>
            </w:r>
          </w:p>
        </w:tc>
      </w:tr>
      <w:tr w:rsidR="000C7960" w:rsidTr="00606234">
        <w:tc>
          <w:tcPr>
            <w:tcW w:w="850" w:type="dxa"/>
          </w:tcPr>
          <w:p w:rsidR="000C7960" w:rsidRDefault="000C7960" w:rsidP="00606234">
            <w:r>
              <w:t>06.04</w:t>
            </w:r>
          </w:p>
        </w:tc>
        <w:tc>
          <w:tcPr>
            <w:tcW w:w="1560" w:type="dxa"/>
          </w:tcPr>
          <w:p w:rsidR="000C7960" w:rsidRDefault="000C7960" w:rsidP="00606234">
            <w:r>
              <w:t>Математический клуб</w:t>
            </w:r>
          </w:p>
        </w:tc>
        <w:tc>
          <w:tcPr>
            <w:tcW w:w="1413" w:type="dxa"/>
          </w:tcPr>
          <w:p w:rsidR="000C7960" w:rsidRDefault="000C7960" w:rsidP="00606234">
            <w:r>
              <w:t>Рябцева И.И.</w:t>
            </w:r>
          </w:p>
        </w:tc>
        <w:tc>
          <w:tcPr>
            <w:tcW w:w="6525" w:type="dxa"/>
          </w:tcPr>
          <w:p w:rsidR="000C7960" w:rsidRDefault="000C7960" w:rsidP="0060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«Геометрия»</w:t>
            </w:r>
          </w:p>
          <w:p w:rsidR="000C7960" w:rsidRDefault="000C7960" w:rsidP="0060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решу ОГЭ </w:t>
            </w:r>
            <w:hyperlink r:id="rId4" w:history="1">
              <w:r>
                <w:rPr>
                  <w:rStyle w:val="a4"/>
                  <w:sz w:val="24"/>
                  <w:szCs w:val="24"/>
                </w:rPr>
                <w:t>https://oge.sdamgia.ru/test?theme=12</w:t>
              </w:r>
            </w:hyperlink>
          </w:p>
          <w:p w:rsidR="000C7960" w:rsidRDefault="000C7960" w:rsidP="00606234">
            <w:r>
              <w:rPr>
                <w:rFonts w:ascii="Times New Roman" w:hAnsi="Times New Roman"/>
                <w:sz w:val="24"/>
                <w:szCs w:val="24"/>
              </w:rPr>
              <w:t>№ 17 выполнить 12 на выбор</w:t>
            </w:r>
          </w:p>
        </w:tc>
      </w:tr>
      <w:tr w:rsidR="000C7960" w:rsidTr="00606234">
        <w:tc>
          <w:tcPr>
            <w:tcW w:w="850" w:type="dxa"/>
          </w:tcPr>
          <w:p w:rsidR="000C7960" w:rsidRDefault="000C7960" w:rsidP="00606234">
            <w:r>
              <w:t>07.04</w:t>
            </w:r>
          </w:p>
        </w:tc>
        <w:tc>
          <w:tcPr>
            <w:tcW w:w="1560" w:type="dxa"/>
          </w:tcPr>
          <w:p w:rsidR="000C7960" w:rsidRDefault="000C7960" w:rsidP="00606234">
            <w:pPr>
              <w:jc w:val="center"/>
            </w:pPr>
            <w:r>
              <w:t>Мир биологии</w:t>
            </w:r>
          </w:p>
        </w:tc>
        <w:tc>
          <w:tcPr>
            <w:tcW w:w="1413" w:type="dxa"/>
          </w:tcPr>
          <w:p w:rsidR="000C7960" w:rsidRDefault="000C7960" w:rsidP="00606234">
            <w:proofErr w:type="spellStart"/>
            <w:r>
              <w:t>Тишакова</w:t>
            </w:r>
            <w:proofErr w:type="spellEnd"/>
            <w:r>
              <w:t xml:space="preserve"> О.В.</w:t>
            </w:r>
          </w:p>
        </w:tc>
        <w:tc>
          <w:tcPr>
            <w:tcW w:w="6525" w:type="dxa"/>
          </w:tcPr>
          <w:p w:rsidR="000C7960" w:rsidRDefault="000C7960" w:rsidP="00606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912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</w:t>
            </w:r>
          </w:p>
          <w:p w:rsidR="000C7960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05A84">
                <w:rPr>
                  <w:rStyle w:val="a4"/>
                  <w:sz w:val="24"/>
                  <w:szCs w:val="24"/>
                </w:rPr>
                <w:t>https://www.youtube.com/watch?v=gT05UrW2jW4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960" w:rsidRDefault="000C7960" w:rsidP="006062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05A84">
                <w:rPr>
                  <w:rStyle w:val="a4"/>
                  <w:sz w:val="24"/>
                  <w:szCs w:val="24"/>
                </w:rPr>
                <w:t>https://mriya-urok.com/video/gigiena-kozhi-kozhnye-zabolevaniya/</w:t>
              </w:r>
            </w:hyperlink>
          </w:p>
          <w:p w:rsidR="000C7960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8B">
              <w:rPr>
                <w:rFonts w:ascii="Times New Roman" w:hAnsi="Times New Roman" w:cs="Times New Roman"/>
                <w:sz w:val="24"/>
                <w:szCs w:val="24"/>
              </w:rPr>
              <w:t>Учебник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2F8B">
              <w:rPr>
                <w:rFonts w:ascii="Times New Roman" w:hAnsi="Times New Roman" w:cs="Times New Roman"/>
                <w:sz w:val="24"/>
                <w:szCs w:val="24"/>
              </w:rPr>
              <w:t>логии 8 класс: повторить материал параграфов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18, 19, 40. 41</w:t>
            </w:r>
          </w:p>
          <w:p w:rsidR="000C7960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«ОГЭ 2020.Биология»: выполнить задания 9, 10 из всех вариантов.</w:t>
            </w:r>
          </w:p>
          <w:p w:rsidR="000C7960" w:rsidRPr="00F05D2F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отправить учителю</w:t>
            </w:r>
          </w:p>
        </w:tc>
      </w:tr>
      <w:tr w:rsidR="000C7960" w:rsidTr="00606234">
        <w:tc>
          <w:tcPr>
            <w:tcW w:w="850" w:type="dxa"/>
          </w:tcPr>
          <w:p w:rsidR="000C7960" w:rsidRDefault="000C7960" w:rsidP="00606234">
            <w:r>
              <w:t>08.04</w:t>
            </w:r>
          </w:p>
        </w:tc>
        <w:tc>
          <w:tcPr>
            <w:tcW w:w="1560" w:type="dxa"/>
          </w:tcPr>
          <w:p w:rsidR="000C7960" w:rsidRDefault="000C7960" w:rsidP="00606234">
            <w:pPr>
              <w:jc w:val="center"/>
            </w:pPr>
            <w:r>
              <w:t>Путешествие в географию</w:t>
            </w:r>
          </w:p>
        </w:tc>
        <w:tc>
          <w:tcPr>
            <w:tcW w:w="1413" w:type="dxa"/>
          </w:tcPr>
          <w:p w:rsidR="000C7960" w:rsidRDefault="000C7960" w:rsidP="00606234">
            <w:proofErr w:type="spellStart"/>
            <w:r>
              <w:t>Тишакова</w:t>
            </w:r>
            <w:proofErr w:type="spellEnd"/>
            <w:r>
              <w:t xml:space="preserve"> О.В.</w:t>
            </w:r>
          </w:p>
        </w:tc>
        <w:tc>
          <w:tcPr>
            <w:tcW w:w="6525" w:type="dxa"/>
          </w:tcPr>
          <w:p w:rsidR="000C7960" w:rsidRDefault="000C7960" w:rsidP="00606234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CA6912">
              <w:rPr>
                <w:rStyle w:val="2"/>
                <w:rFonts w:eastAsiaTheme="minorHAnsi"/>
                <w:sz w:val="24"/>
                <w:szCs w:val="24"/>
              </w:rPr>
              <w:t>Почвы и почвенные ресурсы. Растительный и животный мир России.</w:t>
            </w:r>
          </w:p>
          <w:p w:rsidR="000C7960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05A84">
                <w:rPr>
                  <w:rStyle w:val="a4"/>
                  <w:sz w:val="24"/>
                  <w:szCs w:val="24"/>
                </w:rPr>
                <w:t>https://www.youtube.com/watch?v=ADkrOOAUiAE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960" w:rsidRDefault="000C7960" w:rsidP="0060623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05A84">
                <w:rPr>
                  <w:rStyle w:val="a4"/>
                  <w:sz w:val="24"/>
                  <w:szCs w:val="24"/>
                </w:rPr>
                <w:t>https://www.youtube.com/watch?v=yADumz0aFsE</w:t>
              </w:r>
            </w:hyperlink>
          </w:p>
          <w:p w:rsidR="000C7960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по учебнику географии 8 класс темы: «Почвы», «Растительный и животный мир России»</w:t>
            </w:r>
          </w:p>
          <w:p w:rsidR="000C7960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«ОГЭ. География» выполнить задание 5.2.5 на стр. 85; задание 5.2.6 стр. 86</w:t>
            </w:r>
          </w:p>
          <w:p w:rsidR="000C7960" w:rsidRPr="00F05D2F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отправить учителю</w:t>
            </w:r>
          </w:p>
        </w:tc>
      </w:tr>
      <w:tr w:rsidR="000C7960" w:rsidTr="00606234">
        <w:tc>
          <w:tcPr>
            <w:tcW w:w="850" w:type="dxa"/>
          </w:tcPr>
          <w:p w:rsidR="000C7960" w:rsidRDefault="000C7960" w:rsidP="00606234">
            <w:r>
              <w:t>09.04</w:t>
            </w:r>
          </w:p>
        </w:tc>
        <w:tc>
          <w:tcPr>
            <w:tcW w:w="1560" w:type="dxa"/>
          </w:tcPr>
          <w:p w:rsidR="000C7960" w:rsidRDefault="000C7960" w:rsidP="00606234">
            <w:r>
              <w:t>Языкознание</w:t>
            </w:r>
          </w:p>
        </w:tc>
        <w:tc>
          <w:tcPr>
            <w:tcW w:w="1413" w:type="dxa"/>
          </w:tcPr>
          <w:p w:rsidR="000C7960" w:rsidRDefault="000C7960" w:rsidP="00606234">
            <w:r>
              <w:t>Антоненко Е.И.</w:t>
            </w:r>
          </w:p>
        </w:tc>
        <w:tc>
          <w:tcPr>
            <w:tcW w:w="6525" w:type="dxa"/>
          </w:tcPr>
          <w:p w:rsidR="000C7960" w:rsidRDefault="000C7960" w:rsidP="00606234">
            <w:pPr>
              <w:rPr>
                <w:sz w:val="28"/>
                <w:szCs w:val="28"/>
              </w:rPr>
            </w:pPr>
            <w:r w:rsidRPr="00DB4C87">
              <w:rPr>
                <w:sz w:val="28"/>
                <w:szCs w:val="28"/>
              </w:rPr>
              <w:t>Выполнение тренировочной работы в формате ОГЭ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 w:rsidRPr="0067743C">
                <w:rPr>
                  <w:rStyle w:val="a4"/>
                  <w:sz w:val="28"/>
                  <w:szCs w:val="28"/>
                </w:rPr>
                <w:t>https://neznaika.info/oge/rus_oge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0C7960" w:rsidRDefault="000C7960" w:rsidP="00606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10" w:history="1">
              <w:r w:rsidRPr="0067743C">
                <w:rPr>
                  <w:rStyle w:val="a4"/>
                  <w:sz w:val="28"/>
                  <w:szCs w:val="28"/>
                </w:rPr>
                <w:t>https://rus-oge.sdamgia.ru/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F3130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t xml:space="preserve">Выполнить пять тестов, сообщить о возникших вопросах </w:t>
            </w:r>
          </w:p>
          <w:p w:rsidR="000C7960" w:rsidRPr="00F05D2F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60" w:rsidTr="00606234">
        <w:tc>
          <w:tcPr>
            <w:tcW w:w="850" w:type="dxa"/>
          </w:tcPr>
          <w:p w:rsidR="000C7960" w:rsidRDefault="000C7960" w:rsidP="00606234">
            <w:r>
              <w:t>10.04</w:t>
            </w:r>
          </w:p>
        </w:tc>
        <w:tc>
          <w:tcPr>
            <w:tcW w:w="1560" w:type="dxa"/>
          </w:tcPr>
          <w:p w:rsidR="000C7960" w:rsidRPr="005E6570" w:rsidRDefault="000C7960" w:rsidP="00606234">
            <w:pPr>
              <w:jc w:val="center"/>
            </w:pPr>
            <w:r>
              <w:t>Я в мире, мир во мне</w:t>
            </w:r>
          </w:p>
        </w:tc>
        <w:tc>
          <w:tcPr>
            <w:tcW w:w="1413" w:type="dxa"/>
          </w:tcPr>
          <w:p w:rsidR="000C7960" w:rsidRPr="005E6570" w:rsidRDefault="000C7960" w:rsidP="00606234">
            <w:r>
              <w:t>Опрышко В.Н.</w:t>
            </w:r>
          </w:p>
        </w:tc>
        <w:tc>
          <w:tcPr>
            <w:tcW w:w="6525" w:type="dxa"/>
          </w:tcPr>
          <w:tbl>
            <w:tblPr>
              <w:tblW w:w="9314" w:type="dxa"/>
              <w:tblInd w:w="15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4"/>
            </w:tblGrid>
            <w:tr w:rsidR="000C7960" w:rsidRPr="0075630E" w:rsidTr="00606234">
              <w:trPr>
                <w:trHeight w:val="279"/>
              </w:trPr>
              <w:tc>
                <w:tcPr>
                  <w:tcW w:w="5170" w:type="dxa"/>
                  <w:tcBorders>
                    <w:right w:val="single" w:sz="8" w:space="0" w:color="auto"/>
                  </w:tcBorders>
                  <w:vAlign w:val="bottom"/>
                </w:tcPr>
                <w:p w:rsidR="000C7960" w:rsidRPr="0075630E" w:rsidRDefault="000C7960" w:rsidP="00606234">
                  <w:pPr>
                    <w:spacing w:line="278" w:lineRule="exact"/>
                    <w:ind w:left="10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630E">
                    <w:rPr>
                      <w:rFonts w:ascii="Times New Roman" w:hAnsi="Times New Roman"/>
                      <w:sz w:val="28"/>
                      <w:szCs w:val="28"/>
                    </w:rPr>
                    <w:t>О героизме наших воинов в годы Великой</w:t>
                  </w:r>
                </w:p>
              </w:tc>
            </w:tr>
            <w:tr w:rsidR="000C7960" w:rsidRPr="0075630E" w:rsidTr="00606234">
              <w:trPr>
                <w:trHeight w:val="507"/>
              </w:trPr>
              <w:tc>
                <w:tcPr>
                  <w:tcW w:w="517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0C7960" w:rsidRDefault="000C7960" w:rsidP="0060623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630E">
                    <w:rPr>
                      <w:rFonts w:ascii="Times New Roman" w:hAnsi="Times New Roman"/>
                      <w:sz w:val="28"/>
                      <w:szCs w:val="28"/>
                    </w:rPr>
                    <w:t>Отечественной войны (вводное занятие)</w:t>
                  </w:r>
                  <w:r>
                    <w:t xml:space="preserve"> </w:t>
                  </w:r>
                  <w:hyperlink r:id="rId11" w:history="1">
                    <w:r w:rsidRPr="00B865EC">
                      <w:rPr>
                        <w:rStyle w:val="a4"/>
                        <w:rFonts w:ascii="Times New Roman" w:hAnsi="Times New Roman"/>
                        <w:sz w:val="28"/>
                        <w:szCs w:val="28"/>
                      </w:rPr>
                      <w:t>https://yandex.ru/video/запрос/сериал/годы/?text=О%20героизме%20наших%20воинов%20в%20годы%20Великой%20Отечественной%20войны%20%28вводное%20занятие%29&amp;path=wizard&amp;parent-reqid=1586182814314932-1404941621484958096300156-production-app-host-man-web-yp-40&amp;filmId=2471579503252606696</w:t>
                    </w:r>
                  </w:hyperlink>
                </w:p>
                <w:p w:rsidR="000C7960" w:rsidRPr="0075630E" w:rsidRDefault="000C7960" w:rsidP="0060623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C7960" w:rsidRPr="0075630E" w:rsidTr="00606234">
              <w:trPr>
                <w:trHeight w:val="507"/>
              </w:trPr>
              <w:tc>
                <w:tcPr>
                  <w:tcW w:w="517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0C7960" w:rsidRPr="0075630E" w:rsidRDefault="000C7960" w:rsidP="0060623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C7960" w:rsidRPr="00F05D2F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960" w:rsidRDefault="000C7960" w:rsidP="000C7960"/>
    <w:p w:rsidR="00596FDB" w:rsidRDefault="00596FDB">
      <w:bookmarkStart w:id="0" w:name="_GoBack"/>
      <w:bookmarkEnd w:id="0"/>
    </w:p>
    <w:sectPr w:rsidR="0059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CB"/>
    <w:rsid w:val="000C7960"/>
    <w:rsid w:val="003E08CB"/>
    <w:rsid w:val="0059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82594-3756-4A6A-8C9A-440E99D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960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0C7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ADumz0aF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DkrOOAUiA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iya-urok.com/video/gigiena-kozhi-kozhnye-zabolevaniya/" TargetMode="External"/><Relationship Id="rId11" Type="http://schemas.openxmlformats.org/officeDocument/2006/relationships/hyperlink" Target="https://yandex.ru/video/&#1079;&#1072;&#1087;&#1088;&#1086;&#1089;/&#1089;&#1077;&#1088;&#1080;&#1072;&#1083;/&#1075;&#1086;&#1076;&#1099;/?text=&#1054;%20&#1075;&#1077;&#1088;&#1086;&#1080;&#1079;&#1084;&#1077;%20&#1085;&#1072;&#1096;&#1080;&#1093;%20&#1074;&#1086;&#1080;&#1085;&#1086;&#1074;%20&#1074;%20&#1075;&#1086;&#1076;&#1099;%20&#1042;&#1077;&#1083;&#1080;&#1082;&#1086;&#1081;%20&#1054;&#1090;&#1077;&#1095;&#1077;&#1089;&#1090;&#1074;&#1077;&#1085;&#1085;&#1086;&#1081;%20&#1074;&#1086;&#1081;&#1085;&#1099;%20%28&#1074;&#1074;&#1086;&#1076;&#1085;&#1086;&#1077;%20&#1079;&#1072;&#1085;&#1103;&#1090;&#1080;&#1077;%29&amp;path=wizard&amp;parent-reqid=1586182814314932-1404941621484958096300156-production-app-host-man-web-yp-40&amp;filmId=2471579503252606696" TargetMode="External"/><Relationship Id="rId5" Type="http://schemas.openxmlformats.org/officeDocument/2006/relationships/hyperlink" Target="https://www.youtube.com/watch?v=gT05UrW2jW4" TargetMode="External"/><Relationship Id="rId10" Type="http://schemas.openxmlformats.org/officeDocument/2006/relationships/hyperlink" Target="https://rus-oge.sdamgia.ru/" TargetMode="External"/><Relationship Id="rId4" Type="http://schemas.openxmlformats.org/officeDocument/2006/relationships/hyperlink" Target="https://oge.sdamgia.ru/test?theme=12" TargetMode="External"/><Relationship Id="rId9" Type="http://schemas.openxmlformats.org/officeDocument/2006/relationships/hyperlink" Target="https://neznaika.info/oge/rus_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2020-04-06T18:05:00Z</dcterms:created>
  <dcterms:modified xsi:type="dcterms:W3CDTF">2020-04-06T18:05:00Z</dcterms:modified>
</cp:coreProperties>
</file>