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26" w:rsidRPr="00512A26" w:rsidRDefault="00512A26" w:rsidP="00512A26">
      <w:pPr>
        <w:pBdr>
          <w:bottom w:val="dotted" w:sz="12" w:space="4" w:color="EDECEC"/>
        </w:pBdr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Этапы формирования территории России</w:t>
      </w:r>
    </w:p>
    <w:p w:rsidR="00512A26" w:rsidRPr="00512A26" w:rsidRDefault="00512A26" w:rsidP="00512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важнейших условий развития современной Россия является ее историческое прошлое, в частности историко-географические особенности формирования страны. На протяжении долгого времени существования страны неоднократно менялись название, этнический состав, занимаемая территория, основные геополитические векторы развития и государственное устройство. В итоге можно выделить несколько периодов историко-географического формирования России.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Первый период - формирование и развитие древнерусского государства Киевская Русь (IX-XII вв.).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государство сложилось вдоль торгового пути «из варяг в греки», являвшегося самой восточной «связкой» между государствами Балтийской, или Северной, Европы (Швеция и др.) и Средиземноморской, или Южной, Европы (Византия и др.).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Соответственно оно имело два главных центра: Киев, через который шла основная торговля с Византией, и Новгород, являвшийся главным центром для связей с североевропейскими странами. Естественно, что основные связи (не только экономические, но также культурные, политические и др.) Киевской Руси были направлены на Европу, составной частью которой она являлась. Но территориальное развитие государства шло в северном и восточном направлениях, поскольку здесь располагались территории, населенные малочисленными и миролюбивыми финно-угорскими народами (мурома, меря, чудь и др.). На Западе в то время уже располагались сравнительно плотно заселенные территории европейских государств (Польша, Венгрия и др.), а на юго-востоке - степные территории, населенные воинственными кочевыми народами (печенегами, половцами и др.), против которых приходилось строить оборонительные линии на границе степей и лесостепи.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Этническую основу Киевской Руси составляли восточнославянские племена полян, северян, радимичей,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ильменских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словен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Уже с конца IX в. восточные славяне начали активно осваивать Волжско-Окское междуречье. Сюда на земли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финноугорских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племен переселялись кривичи с северо-запада (со стороны Новгорода) и вятичи с юго-запада (со стороны Киева). Местные народности были ассимилированы восточными славянами, но при этом стали важной составляющей формирующегося великорусского </w:t>
      </w: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этноса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XII в. именно на северо-восток Киевской Руси переместился главный экономический центр государства (города Суздаль, Рязань, Ярославль, Ростов, Владимир и др.), привязанный к новому важному торговому пути между странами Европы и Азии, проложенному по Волге с притоками и далее по Каспийскому морю. В 1147 г. на этой территории впервые в летописях упоминается город Москва. К концу периода территория государства составила около 2,5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Второй период - распад Киевской Руси на отдельные княжества и монголо-татарское завоевание (XIII-XV вв.).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Уже в XII в. Киевская Русь начала распадаться на отдельные удельные княжества, враждовавшие друг с другом. Главным (столичным) из них первоначально считалось Киевское, затем - Владимиро-Суздальское, но это было лишь формальное верховенство. Практически удельные князья, как правило, не подчинялись главным (великим) князьям, а при возможности старались захватить столицы (Киев или Владимир) и объявить себя на этом основании великими князьями всей Руси. Особая 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ситуация сложилась в Новгороде и близлежащем к нему Пскове, где сформировались не княжества, а «вечевые республики», где все важные вопросы решались наиболее состоятельными купцами, но при формальном согласии большинства граждан, высказывавшемся на общем собрании (вече).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Из-за разногласий между отдельными древнерусскими княжествами в середине XIII в. они все сравнительно легко попали под власть монголо-татарских завоевателей, пришедших с востока. А затем (в XIV в.) западные и южные княжества (Полоцкое, Киевское и др.) оказались в составе Великого княжества Литовского. При этом монголо-татарское господство оказалось менее опасным литовского (впоследствии - польско-литовского) с точки зрения сохранения культуры (но намного хуже для сохранения материальных ценностей), поскольку монголо-татары после своих набегов и сбора дани, как и все кочевники, уходили обратно в степи, не вмешиваясь во внутреннюю жизнь русских княжеств. В некоторой степени они даже поддерживали существовавшее политическое и религиозное устройство, так как оно позволяло легче собирать дань. В то время как шедшим с Запада завоевателям под религиозными (католическими) знаменами было важнее всего подчинить навсегда своим идеям новых людей и территорию. Поэтому они в большей мере сохраняли материальные ценности, но старались изменить культуру и религию. Тем не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менее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культурные и политические связи с восточными кочевыми народами надолго затормозили социально-экономическое развитие России.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новых территорий в этот период было возможным только в северном направлении. Сюда и двинулись русские переселенцы, быстро достигнув берегов Белого, а затем и Баренцева морей. Переселившиеся на побережье этих морей люди с течением времени стали основой формирования особого русского </w:t>
      </w:r>
      <w:proofErr w:type="spellStart"/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субэтноса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поморов. Территория всех русских земель к концу периода составляла около 2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Третий период - формирование и развитие Русского централизованного государства (XVI-XVII вв.).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Уже с XIV в. Московское княжество стало играть особую роль среди других русских земель. Благодаря своему географическому положению (в центре наиболее населенного Волжско-Окского междуречья) и выдающимся правителям (Иван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Калита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др.) именно это княжество постепенно стало главным в экономическом, политическом и религиозном отношениях среди других, подчинявшихся созданному монголо-татарами государству Золотой Орде. В частности, именно московские князья получили титул Великих князей и право сбора дани со всех русских земель для передачи ее в Золотую Орду. В 1380 г. объединенные войска русских княжеств под предводительством Великого князя Московского Дмитрия Ивановича, впоследствии названного Донским, впервые разгромили монголо-татарскую армию в открытом сражении на Куликовом поле. После этого началось быстрое территориальное расширение Московского княжества во всех направлениях: на север (был присоединен Великий Устюг), восток (Нижний Новгород), юг (Тула), запад (Ржев). В итоге через 100 лет (в 1480 г.) русские войска под предводительством Великого князя Московского Ивана III на реке Угре отразили нападение на русские земли объединенных войск монголо-татарских ханств, на которые распалась Золота Орда. Это стало событием, формально освободившим русские княжества (Московской Руси) от монголо-татарской зависимости, и началом территориального расширения русских земель на восток и юго-восток.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середине XVI в. Великий князь Московский Иван IV (Грозный), впоследствии принявший титул царя всея Руси, объединил под своим владычеством все русские княжества, подчинявшиеся до этого монголо-татарам, и начал дальнейшее наступление на 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остатки Золотой Орды. В 1552 г. после длительной войны он присоединил к Московскому государству Казанское ханство, а в 1556 г. - Астраханское ханство. Это привело к включению в состав Русского государства территорий, населенных представителями других этносов и религий (татарами, марийцами, башкирами и др.), что резко изменило этнический и конфессиональный состав населения мононациональной и православной до этого страны. Хотя отдельные татарские князья вместе со своими подданными переходили на службу Московского княжества и до этого (Юсуповы, Карамзины и др.).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этого Иван IV попытался расширить территорию государства на запад, напав на слабые к тому времени немецкие религиозные рыцарские ордена в Прибалтике (Ливонский и др.). Но в итоге развязавшейся Ливонской войны земли орденов отошли к Швеции и польско-литовскому государству Речи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страна лишилась выхода к Финскому морю в Балтийском заливе. Главная причина поражений в том, что за время долгого монголо-татарского господства Русское государство утратило культурные связи с Европой. Поэтому русская армия оказалась слабо вооруженной с технической точки зрения, тогда как именно совершенство техники решало исход войн в Европе уже в то время.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Новое нападение на Русское государство Речь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Посполитая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предприняла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XVII в. (период Смутного времени), вначале поддерживая претензии на Московский престол Лжедмитриев I и II, а затем начав прямую военную интервенцию. Практически вся Центральная Россия, в том числе Москва, оказалась захваченной поляками и литовцами. Отстоять независимость страны удалось только благодаря всенародному сопротивлению захватчикам.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поражений на западе вектор развития Русского государства направился на восток и на юг. В 1586 г. были основаны города Тюмень (первый русский город в Сибири), Воронеж (самый крупный русский город в Черноземье), Самара (первый русский город в Поволжье), Уфа (первый русский город на Южном Урале). Продвижение на юг в степные районы осуществлялось с помощью засечных линий (линий острогов, соединенных рядами поваленных деревьев), под защитой которых от набегов кочевников шло сельскохозяйственное освоение плодороднейших черноземных территорий. На востоке уже к 1639 г. русские переселенцы (казаки) достигли побережья Тихого океана (Охотского моря), построив в 1646 г. острог Охотск. Казаки двигались вдоль течений рек таежной зоны, строя остроги в наиболее выгодных для контроля над окружающими территориями местах (Красноярск, Якутск, Туруханск и др.). Основным стимулом их движения было заготовление пушнины - главного товара российского экспорта в Европу того времени. Пушнину заготавливали как сами переселенцы, так и местные жители, которые отдавали ее казакам в виде дани (ясака). При этом в целом (за исключением некоторых случаев) присоединение Сибири произошло мирным путем. К концу периода площадь государства достигла 7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Четвертый период - становление Российской империи (XVIII - начало XIX в.).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Уже с середины XVII в. вектор российской геополитики вновь начал разворачиваться в западном направлении. В 1654 г. по решению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Переяславской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Рады произошло объединение с Россией Левобережной Украины (территории вдоль Днепра и к востоку от него), которая в результате военных действий запорожских казаков вышла из подчинения Речи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 особенно большие усилия по признанию России европейским государством приложил Петр I. В начале XVIII в. в результате многолетней Северной войны со Швецией Россия 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получила выход к Балтийскому морю, завладев устьем Невы и территориями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современных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Эстонии и Латвии. В 1712 г. столицей России стал основанный на берегу Финского залива Балтийского моря Санкт-Петербург, что резко облегчило связи России с европейскими странами. В 1721 г. Россия провозгласила себя империей. Во второй половине XVIII в., после трех разделов Речи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Посполитой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состав России вошли земли Литвы, Белоруссии и Правобережной Украины. В этот же период в результате побед над Османской империей в состав государства входят побережья Черного и Азовского морей (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Новороссия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XIX в. произошло присоединение к Российской империи Финляндии, части Польши и территории между реками Днестр и Прут (Бессарабия). К концу периода площадь Российской империи превышала 16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Пятый период - развитие и крушение Российской империи (середина XIX - начало XX в.)</w:t>
      </w:r>
      <w:proofErr w:type="gramStart"/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альнейшее территориальное расширение в западном направлении становилось все более трудным, так как встречало сопротивление развитых европейских государств. Поэтому постепенно вектор российской геополитики вновь стал южным, юго-восточным и восточным. В 1800 г. по просьбе грузинских царей в состав Российской империи вошла Грузия. Также мирным путем вошла в состав России территория Армении, поскольку армянам-христианам грозили полным уничтожением нападения со стороны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соседних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Османской империи и Персии.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XIX в. в результате войны с Персией (Ираном) в состав России была включена территория современного Азербайджана. Труднее всего на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Кавказе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оказалось присоединить земли северокавказских народов, которые сопротивлялись вхождению в состав Российской империи более 50 лет. Окончательно горные районы Северного Кавказа вошли в состав России только в конце XIX в.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Главным вектором расширения территориальных владений государства в XIX в. стал среднеазиатский. Еще с XVIII в. начался процесс вхождения в состав России казахских племен, объединенных в Старший, Средний и Малый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жузы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которые в тот период не имели единого государства. Вначале была присоединена территория Младшего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жуза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(Западный и Северный Казахстан), затем Среднего (Центральный Казахстан) и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наконец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Старшего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жуза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(Южный Казахстан). Главным российским центром на территории Казахстана стала основанная в 1854 г. крепость Верная (позднее - город Алма-Ата). При наличии отдельных локальных конфликтов в целом казахи добровольно вошли в состав России.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Присоединение Средней Азии: Бухарского, Хивинского ханств и других среднеазиатских земель к России - происходило в конце XIX в. и уже носило характер завоевания. Многочисленное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местное</w:t>
      </w: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население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желало признавать новую власть, оказывало сопротивление пришельцам-иноверцам. Исключение - мирное вхождение в состав России киргизов. В итоге границы Российской империи в этом регионе были расширены до пределов Персии и Афганистана.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Третий вектор расширения страны в этот период - восточный. Сначала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начале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XVIII в. были присоединены территории Аляски, расположенной на североамериканском континенте. Во второй половине XIX в. Российская империя присоединила земли Приамурья и Приморья, воспользовавшись слабостью Китая, ослабленного междоусобицами и поражениями от англичан и французов. До этого Китайская империя возражала против присоединения этих территорий к России, хотя и сама их не осваивала. Таким образом, чтобы избежать нового отторжения в будущем, эти земли требовалось заселять и осваивать. Но военного, экономического и демографического потенциала страны на освоение всех российских земель уже не хватало. И в 1867 г. России пришлось 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продать Соединенным Штатам Аляску, что стало первой крупной территориальной потерей Российской империи. Началось сокращение площади государства, которая достигла 24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Новым подтверждением слабости государства стало поражение в русско-японской войне 1904-1905 гг., после чего Россия лишилась Южного Сахалина, Курильских островов и была вынуждена прекратить дальнейшую территориальную экспансию в Китае. Окончательный распад Российской империи наступил в 1917 г., когда тяготы тяжелейшей внешней войны сложились с внутренними противоречиями, приведшими к революциям и гражданской войне. Договоры о независимости были подписаны с Финляндией и Польшей. Фактически были отделены от государства территории, оккупированные немецкими и румынскими войсками,- Украина, Белоруссия, Прибалтика, Бессарабия. На оставшейся территории централизованное государственное управление было нарушено.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Шестой период - советский (1917-1991 гг.).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конце 1917 г.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большей части территории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империи было провозглашено образование Российской Советской Федеративной Социалистической Республики (РСФСР), столица которой переместилась в Москву. Позднее в результате военных успехов советской Красной армии были провозглашены советские социалистические республики на Украине, в Белоруссии и Закавказье. В 1922 г. эти четыре республики объединились в единое государство - Союз Советских Социалистических Республик (СССР). В 20-х годах в СССР были проведены административные реформы, в результате которых из РСФСР выделились республики Казахская, Узбекская, Киргизская, Туркменская и Таджикская, а Закавказская республика была разделена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Грузинскую, Армянскую и Азербайджанскую.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время Второй мировой войны и по ее итогам (1939-1947 гг.) в состав СССР вошли сначала Бессарабия (на территории которой была образована Молдавская ССР), Прибалтика (Литовская, Латвийская и Эстонская ССР), Западная Украина и Западная Белоруссия, а также юго-восточная часть Финляндии (Выборг и окрестности), а затем Тува. После войны в состав СССР вошли Южный Сахалин и Курильские острова, Калининградская область и северо-восточная часть Финляндии (Печенга) - в состав РСФСР, а также Закарпатье - в состав Украинской ССР. После этого происходили лишь изменения границ между отдельными союзными республиками, самым существенным из которых стала передача Крыма из РСФСР Украине в 1954 г. В конце периода площадь государства составила 22,4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Седьмой период - современное развитие страны (начиная с 1992 г.).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конце 1991 г. СССР распался на 15 новых независимых государств, крупнейшим из которых стала Российская Федерация. Притом территория и границы страны фактически вернулись к рубежу XVII-XVIII вв. Но это подтверждает факт, что современная Россия - не империя, насильно подчинившая многие окрестные территории, а исторически сформировавшееся полиэтническое 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поликонфессиональное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государство, имеющее перспективы для своего дальнейшего социально-экономического и культурного развития.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Площадь современной России составляет около 17,1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км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 этом первоначально многие соседние государства имели территориальные претензии к Российской Федерации, наличие которых само по себе говорит о нестабильности и неправомерности включения отдельных территорий в состав страны. Наиболее серьезными были претензии со стороны Китая и Японии, которые не удалось разрешить во времена СССР.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разногласия с Китаем за последние 10 лет были полностью урегулированы.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сегодня вся российско-китайская граница является подтвержденной межгосударственными договорами и </w:t>
      </w:r>
      <w:proofErr w:type="spell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делимитированной</w:t>
      </w:r>
      <w:proofErr w:type="spell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впервые за несколько веков политических отношений между Россией и Китаем. Разногласия между Россией и Японией из-за южных Курильских островов остаются непреодоленными, что сдерживает развитие экономических, социальных и других связей между нашими странами.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Претензии новых независимых государств носили совсем иной характер. В период существования СССР границы между РСФСР и другими республиками носили чисто административный характер. Более 85% границ не было демаркировано. Даже в документально подтвержденные периоды развития страны эти границы менялись неоднократно в ту или иную сторону и часто без соблюдения необходимых юридических формальностей. Так, притязания Эстонии и Латвии на часть территорий Ленинградской и Псковской областей обосновываются договорами 20-х годов. Но до этого Эстония и Латвия как независимые государства никогда не существовали. А еще в XII в. территории современных Эстонии и Латвии находились в зависимом подчинении от русских княжеств. Это с исторической точки зрения позволяет России претендовать на все территории Эстонии и Латвии.</w:t>
      </w:r>
      <w:bookmarkStart w:id="0" w:name="_GoBack"/>
      <w:bookmarkEnd w:id="0"/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Уже с конца XVIII в. Западный и Северный Казахстан входил в состав Российского государства. А до конца 20-х годов XX в. Казахстан и Средняя Азия являлись частью РСФСР. Естественно, что в таких условиях Россия имеет больше исторических оснований для присоединения части территории Центральной Азии, чем Казахстан на присоединение части территории России. Тем более что в северной части Казахстана большинство населения составляют русские и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другие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близкие к ним по культуре народы, а не казахи.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Аналогична ситуация с границами на Кавказе, где они часто менялись в зависимости от конкретных исторических условий. В итоге сегодня население некоторых частей Грузии и Азербайджана (Абхазия и др.) желает присоединиться к России, тогда как эти государства в свою очередь предъявляют к Российской Федерации территориальные претензии и поддерживают сепаратистов на территории нашей страны.</w:t>
      </w:r>
    </w:p>
    <w:p w:rsidR="00512A26" w:rsidRPr="00512A26" w:rsidRDefault="00512A26" w:rsidP="00512A26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Наиболее сложной является установление границы между Россией, Украиной и Белоруссией, где во многих случаях оказались разрезанными связи не только между регионами и предприятиями, но и между отдельными семьями, представители которых оказались проживающими по разные стороны новых государственных границ. Тем не </w:t>
      </w:r>
      <w:proofErr w:type="gramStart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менее</w:t>
      </w:r>
      <w:proofErr w:type="gramEnd"/>
      <w:r w:rsidRPr="00512A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началу XXI в. большинство территориальных претензий к России на государственном уровне были сняты. И сегодня их выдвигают лишь экстремально настроенные группы граждан соседних государств.</w:t>
      </w:r>
    </w:p>
    <w:p w:rsidR="00C30A0B" w:rsidRPr="00512A26" w:rsidRDefault="00C30A0B">
      <w:pPr>
        <w:rPr>
          <w:rFonts w:ascii="Times New Roman" w:hAnsi="Times New Roman" w:cs="Times New Roman"/>
          <w:sz w:val="24"/>
          <w:szCs w:val="24"/>
        </w:rPr>
      </w:pPr>
    </w:p>
    <w:sectPr w:rsidR="00C30A0B" w:rsidRPr="0051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38"/>
    <w:rsid w:val="00512A26"/>
    <w:rsid w:val="00704138"/>
    <w:rsid w:val="00C3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2959</Words>
  <Characters>16870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2016-10-10T05:50:00Z</dcterms:created>
  <dcterms:modified xsi:type="dcterms:W3CDTF">2016-10-10T05:50:00Z</dcterms:modified>
</cp:coreProperties>
</file>