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DF44" w14:textId="77777777" w:rsidR="00A80B5A" w:rsidRDefault="00C22E6C" w:rsidP="00A80B5A">
      <w:pPr>
        <w:spacing w:after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20CB8F" wp14:editId="0E2DED51">
                <wp:simplePos x="0" y="0"/>
                <wp:positionH relativeFrom="margin">
                  <wp:posOffset>-67945</wp:posOffset>
                </wp:positionH>
                <wp:positionV relativeFrom="margin">
                  <wp:posOffset>-658495</wp:posOffset>
                </wp:positionV>
                <wp:extent cx="6696075" cy="878840"/>
                <wp:effectExtent l="0" t="0" r="0" b="0"/>
                <wp:wrapNone/>
                <wp:docPr id="3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9607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55F1A" w14:textId="77777777" w:rsidR="00043A1C" w:rsidRDefault="00A80B5A" w:rsidP="00A80B5A">
                            <w:pPr>
                              <w:pStyle w:val="aff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80B5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Уведомление родителей </w:t>
                            </w:r>
                          </w:p>
                          <w:p w14:paraId="20EE52EC" w14:textId="77777777" w:rsidR="00A80B5A" w:rsidRPr="00A80B5A" w:rsidRDefault="00A80B5A" w:rsidP="00A80B5A">
                            <w:pPr>
                              <w:pStyle w:val="aff7"/>
                              <w:rPr>
                                <w:sz w:val="28"/>
                                <w:szCs w:val="28"/>
                              </w:rPr>
                            </w:pPr>
                            <w:r w:rsidRPr="00A80B5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(законных</w:t>
                            </w:r>
                            <w:r w:rsidRPr="00A80B5A">
                              <w:rPr>
                                <w:sz w:val="28"/>
                                <w:szCs w:val="28"/>
                              </w:rPr>
                              <w:t xml:space="preserve"> представителей)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обучающихся</w:t>
                            </w:r>
                            <w:r w:rsidR="007B53C5">
                              <w:rPr>
                                <w:sz w:val="28"/>
                                <w:szCs w:val="28"/>
                              </w:rPr>
                              <w:t xml:space="preserve"> МБОУ Туроверовская ООШ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0CB8F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-5.35pt;margin-top:-51.85pt;width:527.25pt;height:6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bottom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xRG/SAQAAkwMAAA4AAABkcnMvZTJvRG9jLnhtbKxTwW7bMAy9D9g/CLovdoI0SY04xbai&#13;&#10;w4BuHdDtA2RZioXZokYpsbOvHyW7Tbbdil4EiaQf33uktzdD17KjQm/Alnw+yzlTVkJt7L7kP77f&#13;&#10;vdtw5oOwtWjBqpKflOc3u7dvtr0r1AIaaGuFjECsL3pX8iYEV2SZl43qhJ+BU5aSGrATgZ64z2oU&#13;&#10;PaF3bbbI81XWA9YOQSrvKXo7Jvku4WutZHjQ2qvA2pITt5BOTGeVzmy3FcUehWuMnHiIF9DohLHU&#13;&#10;9RnqVgTBDmj+g+qMRPCgw0xCl4HWRqokguTM83/kPDbCqSSG3PHu2Sf/erDy6/HRfUMWhg8w0AST&#13;&#10;CO/uQf70jMzJeueLqSi66gsfy6v+C9Q0T3EIkD4ZNHZRPylihENen87+qiEwSdHV6nqVr684k5Tc&#13;&#10;rDebJdXFJqJ4+t6hD58UdCxeSo40wYQvjvc+TLVPNbGfhTvTtjEhitb+HSHYGEoSIuuRfxiqIdZH&#13;&#10;LRXUJ1KDMC4GLTJdGsDfnPW0EyX3vw4CFWftZ0umX8+XkXFIj+XVekEPvMxUlxlhJUGVvOJsvH4M&#13;&#10;4+YdHJp9Q51Gty28Jxe1GeWdaU3MafDJoWlJ42ZdvlPV+V/a/QEAAP//AwBQSwMEFAAGAAgAAAAh&#13;&#10;AH/4FK/jAAAAEgEAAA8AAABkcnMvZG93bnJldi54bWxMT8FOwzAMvSPxD5GRuG3J1glQ13RiQ5zg&#13;&#10;wgBNu2VN2lRtnKrJ2sLX43GBi/VsPz+/l20m17LB9KH2KGExF8AMFl7XWEn4eH+ePQALUaFWrUcj&#13;&#10;4csE2OTXV5lKtR/xzQz7WDESwZAqCTbGLuU8FNY4Fea+M0i70vdORWr7iutejSTuWr4U4o47VSN9&#13;&#10;sKozO2uKZn92Er5Lv3tp7HAUo1++Np9b3NryIOXtzfS0pvK4BhbNFP8u4JKB/ENOxk7+jDqwVsJs&#13;&#10;Ie6J+gsSQheKWCWU6SQhWdGE5xn/HyX/AQAA//8DAFBLAQItABQABgAIAAAAIQBaIpOj/wAAAOUB&#13;&#10;AAATAAAAAAAAAAAAAAAAAAAAAABbQ29udGVudF9UeXBlc10ueG1sUEsBAi0AFAAGAAgAAAAhAKdK&#13;&#10;zzjXAAAAlgEAAAsAAAAAAAAAAAAAAAAAMAEAAF9yZWxzLy5yZWxzUEsBAi0AFAAGAAgAAAAhAAix&#13;&#10;RG/SAQAAkwMAAA4AAAAAAAAAAAAAAAAAMAIAAGRycy9lMm9Eb2MueG1sUEsBAi0AFAAGAAgAAAAh&#13;&#10;AH/4FK/jAAAAEgEAAA8AAAAAAAAAAAAAAAAALgQAAGRycy9kb3ducmV2LnhtbFBLBQYAAAAABAAE&#13;&#10;APMAAAA+BQAAAAA=&#13;&#10;" filled="f" stroked="f">
                <v:path arrowok="t"/>
                <v:textbox>
                  <w:txbxContent>
                    <w:p w14:paraId="7A155F1A" w14:textId="77777777" w:rsidR="00043A1C" w:rsidRDefault="00A80B5A" w:rsidP="00A80B5A">
                      <w:pPr>
                        <w:pStyle w:val="aff7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80B5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Уведомление родителей </w:t>
                      </w:r>
                    </w:p>
                    <w:p w14:paraId="20EE52EC" w14:textId="77777777" w:rsidR="00A80B5A" w:rsidRPr="00A80B5A" w:rsidRDefault="00A80B5A" w:rsidP="00A80B5A">
                      <w:pPr>
                        <w:pStyle w:val="aff7"/>
                        <w:rPr>
                          <w:sz w:val="28"/>
                          <w:szCs w:val="28"/>
                        </w:rPr>
                      </w:pPr>
                      <w:r w:rsidRPr="00A80B5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(законных</w:t>
                      </w:r>
                      <w:r w:rsidRPr="00A80B5A">
                        <w:rPr>
                          <w:sz w:val="28"/>
                          <w:szCs w:val="28"/>
                        </w:rPr>
                        <w:t xml:space="preserve"> представителей)</w:t>
                      </w:r>
                      <w:r>
                        <w:rPr>
                          <w:sz w:val="28"/>
                          <w:szCs w:val="28"/>
                        </w:rPr>
                        <w:t xml:space="preserve"> обучающихся</w:t>
                      </w:r>
                      <w:r w:rsidR="007B53C5">
                        <w:rPr>
                          <w:sz w:val="28"/>
                          <w:szCs w:val="28"/>
                        </w:rPr>
                        <w:t xml:space="preserve"> МБОУ Туроверовская ООШ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76B0108" w14:textId="77777777" w:rsidR="00FB19DD" w:rsidRPr="00FB19DD" w:rsidRDefault="00A80B5A" w:rsidP="00FB19DD">
      <w:pPr>
        <w:spacing w:after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80B5A">
        <w:rPr>
          <w:rFonts w:ascii="Arial" w:hAnsi="Arial" w:cs="Arial"/>
          <w:b/>
          <w:bCs/>
          <w:color w:val="000000"/>
          <w:shd w:val="clear" w:color="auto" w:fill="FFFFFF"/>
        </w:rPr>
        <w:t>Уважаемые родители!</w:t>
      </w:r>
    </w:p>
    <w:p w14:paraId="1F1354C5" w14:textId="77777777" w:rsidR="00A80B5A" w:rsidRPr="00FB19DD" w:rsidRDefault="007B53C5" w:rsidP="00FB19DD">
      <w:pPr>
        <w:spacing w:after="0" w:line="240" w:lineRule="auto"/>
        <w:ind w:right="-397"/>
        <w:jc w:val="center"/>
        <w:rPr>
          <w:rFonts w:ascii="Times New Roman" w:hAnsi="Times New Roman"/>
          <w:b/>
          <w:i/>
          <w:color w:val="000000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hd w:val="clear" w:color="auto" w:fill="FFFFFF"/>
        </w:rPr>
        <w:t>Администрация МБОУ Туроверовская ООШ</w:t>
      </w:r>
      <w:r w:rsidR="00A80B5A" w:rsidRPr="00FB19DD">
        <w:rPr>
          <w:rFonts w:ascii="Times New Roman" w:hAnsi="Times New Roman"/>
          <w:b/>
          <w:i/>
          <w:color w:val="000000"/>
          <w:shd w:val="clear" w:color="auto" w:fill="FFFFFF"/>
        </w:rPr>
        <w:t>, предупреждают Вас о том, что Вы несете полную ответственность за жизнь, здоровье и безопасность Ваших детей во время каникул</w:t>
      </w:r>
      <w:r>
        <w:rPr>
          <w:rFonts w:ascii="Times New Roman" w:hAnsi="Times New Roman"/>
          <w:b/>
          <w:i/>
          <w:color w:val="000000"/>
          <w:shd w:val="clear" w:color="auto" w:fill="FFFFFF"/>
        </w:rPr>
        <w:t xml:space="preserve"> с 25.10.-2.11.25</w:t>
      </w:r>
      <w:r w:rsidR="00A80B5A" w:rsidRPr="00FB19DD">
        <w:rPr>
          <w:rFonts w:ascii="Times New Roman" w:hAnsi="Times New Roman"/>
          <w:b/>
          <w:i/>
          <w:color w:val="000000"/>
          <w:shd w:val="clear" w:color="auto" w:fill="FFFFFF"/>
        </w:rPr>
        <w:t>!</w:t>
      </w:r>
    </w:p>
    <w:p w14:paraId="43A7BA45" w14:textId="77777777" w:rsidR="0095635D" w:rsidRPr="00FB19DD" w:rsidRDefault="00A80B5A" w:rsidP="00FB19DD">
      <w:pPr>
        <w:spacing w:after="0" w:line="240" w:lineRule="auto"/>
        <w:ind w:right="-482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80B5A">
        <w:rPr>
          <w:rFonts w:ascii="Arial" w:hAnsi="Arial" w:cs="Arial"/>
          <w:color w:val="000000"/>
        </w:rPr>
        <w:br/>
      </w:r>
      <w:r w:rsid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Семейный кодекс РФ (ст.63 п.1) гласит: «Родители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детей…»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началом КАНИКУЛ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Чтобы дети хорошо отдыхали и не совершали противоправных действий, родителям рекомендуется провести с детьми индивидуальные беседы, объяснив важные правила, соблюдение которых поможет сохранить жизнь: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          решите проблему свободного времени ребенка. Помните, что в ночное время (с 22 до 6 часов) де</w:t>
      </w:r>
      <w:r w:rsidR="007B5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тям и подросткам </w:t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законодательно запрещено появляться на улице без сопровождения взрослых;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          постоянно будьте в курсе, где и с кем ваш ребенок, контролируйте место его пребывания;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          объясняйте детям, что нельзя идти со старшими товарищами, которые хотят и могут втянуть вашего ребенка в опасную игру (например, пойти играть в лес, разжечь костер, поиграть на стройке, пустыре, возле заброшенных домов, сараев, в подвалах, на чердаках и др.);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          убеждайте детей, что вне зависимости от того, что произошло, вы должны знать о происшествии, что некоторые факты никогда нельзя  скрывать, даже если они обещали хранить их в секрете;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          изучайте с детьми правила  дорожного движения, езды на велосипедах, скутерах, мопедах, мотоциклах. Не забывайте, что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квадроциклом). Быть осторожными и внимательными  во время  движения по дороге, особенно в вечернее время суток, не з</w:t>
      </w:r>
      <w:r w:rsidR="007B5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абывайте о ношении светоотража</w:t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ющих элементов (фликеров);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          обратить внимание детей на возможные случаи возникновения пожаров из-за неосторожного обращения с огнем: детская шалость, непотушенные костры,  не затушенные окурки, поджог травы;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          регулярно напоминайте детям о правилах поведения в общественных местах;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          регулярно напоминайте детям о вреде употребления алкогольных напитков, курения, о том, что нельзя подбирать на улице шприцы, бутылочки из–под лекарств и др.;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          регулярно напоминайте детям об опасности пребывания на водоёмах без сопровождения взрослых;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— напоминайте детям о необходимости в случае обнаружения неизвестных предметов, оставленных без присмотра вещей, легковоспламеняющихся веществ и жидкостей, </w:t>
      </w:r>
      <w:r w:rsidR="00B33E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оружия, </w:t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взрывопасных веществ НИ В КОЕМ СЛУЧАЕ НЕ ПРИКАСАТЬСЯ К НИМ, НЕ ПЫТАТЬСЯ САМОСТОЯТЕЛЬНО ИХ ПЕРЕМЕЩАТЬ!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 одевайте детей в соответствии с погодой и сезоном;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Pr="00043A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Pr="00043A1C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Не оставляйте детей без присмотра одних дома!!! Не закрывайте их на замок!!!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Pr="00043A1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Сохранение жизни и здоровья детей – главная обязанность взрослых.</w:t>
      </w:r>
      <w:r w:rsidRPr="00043A1C">
        <w:rPr>
          <w:rFonts w:ascii="Times New Roman" w:hAnsi="Times New Roman"/>
          <w:color w:val="000000"/>
          <w:sz w:val="24"/>
          <w:szCs w:val="24"/>
        </w:rPr>
        <w:br/>
      </w:r>
      <w:r w:rsidRPr="00FB19DD"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>Вы несете полную ответственность за жизнь и здоровье ваших детей во время каникул.</w:t>
      </w:r>
    </w:p>
    <w:p w14:paraId="14A1C575" w14:textId="77777777" w:rsidR="004826A4" w:rsidRPr="007B53C5" w:rsidRDefault="004826A4" w:rsidP="004826A4">
      <w:pPr>
        <w:pStyle w:val="c6"/>
        <w:shd w:val="clear" w:color="auto" w:fill="FFFFFF"/>
        <w:spacing w:before="0" w:beforeAutospacing="0" w:after="0" w:afterAutospacing="0"/>
        <w:rPr>
          <w:rStyle w:val="c2"/>
          <w:color w:val="282525"/>
        </w:rPr>
      </w:pPr>
    </w:p>
    <w:sectPr w:rsidR="004826A4" w:rsidRPr="007B53C5" w:rsidSect="00043A1C">
      <w:headerReference w:type="first" r:id="rId10"/>
      <w:pgSz w:w="11907" w:h="16839" w:code="1"/>
      <w:pgMar w:top="568" w:right="1050" w:bottom="426" w:left="851" w:header="4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1117" w14:textId="77777777" w:rsidR="007A590B" w:rsidRDefault="007A590B">
      <w:r>
        <w:separator/>
      </w:r>
    </w:p>
    <w:p w14:paraId="34CB68F0" w14:textId="77777777" w:rsidR="007A590B" w:rsidRDefault="007A590B"/>
    <w:p w14:paraId="7A8580E5" w14:textId="77777777" w:rsidR="007A590B" w:rsidRDefault="007A590B"/>
    <w:p w14:paraId="6EAEDCDB" w14:textId="77777777" w:rsidR="007A590B" w:rsidRDefault="007A590B"/>
    <w:p w14:paraId="455BAD94" w14:textId="77777777" w:rsidR="007A590B" w:rsidRDefault="007A590B"/>
    <w:p w14:paraId="691ECF85" w14:textId="77777777" w:rsidR="007A590B" w:rsidRDefault="007A590B"/>
    <w:p w14:paraId="5E0C0977" w14:textId="77777777" w:rsidR="007A590B" w:rsidRDefault="007A590B"/>
    <w:p w14:paraId="0ED40681" w14:textId="77777777" w:rsidR="007A590B" w:rsidRDefault="007A590B"/>
    <w:p w14:paraId="770A4865" w14:textId="77777777" w:rsidR="007A590B" w:rsidRDefault="007A590B"/>
  </w:endnote>
  <w:endnote w:type="continuationSeparator" w:id="0">
    <w:p w14:paraId="652A21E8" w14:textId="77777777" w:rsidR="007A590B" w:rsidRDefault="007A590B">
      <w:r>
        <w:continuationSeparator/>
      </w:r>
    </w:p>
    <w:p w14:paraId="1C63A40A" w14:textId="77777777" w:rsidR="007A590B" w:rsidRDefault="007A590B"/>
    <w:p w14:paraId="3598D68B" w14:textId="77777777" w:rsidR="007A590B" w:rsidRDefault="007A590B"/>
    <w:p w14:paraId="436B7434" w14:textId="77777777" w:rsidR="007A590B" w:rsidRDefault="007A590B"/>
    <w:p w14:paraId="0C55C357" w14:textId="77777777" w:rsidR="007A590B" w:rsidRDefault="007A590B"/>
    <w:p w14:paraId="513388EB" w14:textId="77777777" w:rsidR="007A590B" w:rsidRDefault="007A590B"/>
    <w:p w14:paraId="41186E92" w14:textId="77777777" w:rsidR="007A590B" w:rsidRDefault="007A590B"/>
    <w:p w14:paraId="6156B0A7" w14:textId="77777777" w:rsidR="007A590B" w:rsidRDefault="007A590B"/>
    <w:p w14:paraId="55C3D9CC" w14:textId="77777777" w:rsidR="007A590B" w:rsidRDefault="007A5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A89B" w14:textId="77777777" w:rsidR="007A590B" w:rsidRDefault="007A590B">
      <w:r>
        <w:separator/>
      </w:r>
    </w:p>
    <w:p w14:paraId="19451628" w14:textId="77777777" w:rsidR="007A590B" w:rsidRDefault="007A590B"/>
    <w:p w14:paraId="0A6FC836" w14:textId="77777777" w:rsidR="007A590B" w:rsidRDefault="007A590B"/>
    <w:p w14:paraId="7D60849F" w14:textId="77777777" w:rsidR="007A590B" w:rsidRDefault="007A590B"/>
    <w:p w14:paraId="7ACCD320" w14:textId="77777777" w:rsidR="007A590B" w:rsidRDefault="007A590B"/>
    <w:p w14:paraId="1ECC6D23" w14:textId="77777777" w:rsidR="007A590B" w:rsidRDefault="007A590B"/>
    <w:p w14:paraId="23838A98" w14:textId="77777777" w:rsidR="007A590B" w:rsidRDefault="007A590B"/>
    <w:p w14:paraId="0868A983" w14:textId="77777777" w:rsidR="007A590B" w:rsidRDefault="007A590B"/>
    <w:p w14:paraId="323BB439" w14:textId="77777777" w:rsidR="007A590B" w:rsidRDefault="007A590B"/>
  </w:footnote>
  <w:footnote w:type="continuationSeparator" w:id="0">
    <w:p w14:paraId="6D52EDBF" w14:textId="77777777" w:rsidR="007A590B" w:rsidRDefault="007A590B">
      <w:r>
        <w:continuationSeparator/>
      </w:r>
    </w:p>
    <w:p w14:paraId="2177B61E" w14:textId="77777777" w:rsidR="007A590B" w:rsidRDefault="007A590B"/>
    <w:p w14:paraId="08926ECC" w14:textId="77777777" w:rsidR="007A590B" w:rsidRDefault="007A590B"/>
    <w:p w14:paraId="74B1500A" w14:textId="77777777" w:rsidR="007A590B" w:rsidRDefault="007A590B"/>
    <w:p w14:paraId="515877DB" w14:textId="77777777" w:rsidR="007A590B" w:rsidRDefault="007A590B"/>
    <w:p w14:paraId="49FAFFDF" w14:textId="77777777" w:rsidR="007A590B" w:rsidRDefault="007A590B"/>
    <w:p w14:paraId="3D36FCC2" w14:textId="77777777" w:rsidR="007A590B" w:rsidRDefault="007A590B"/>
    <w:p w14:paraId="018B63CA" w14:textId="77777777" w:rsidR="007A590B" w:rsidRDefault="007A590B"/>
    <w:p w14:paraId="5B7FF088" w14:textId="77777777" w:rsidR="007A590B" w:rsidRDefault="007A59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8763" w14:textId="77777777" w:rsidR="00A80B5A" w:rsidRPr="00A80B5A" w:rsidRDefault="00C22E6C" w:rsidP="00A80B5A">
    <w:pPr>
      <w:pStyle w:val="ae"/>
      <w:jc w:val="left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A7DDC1" wp14:editId="2EF31818">
              <wp:simplePos x="0" y="0"/>
              <wp:positionH relativeFrom="margin">
                <wp:posOffset>4962525</wp:posOffset>
              </wp:positionH>
              <wp:positionV relativeFrom="margin">
                <wp:posOffset>-842010</wp:posOffset>
              </wp:positionV>
              <wp:extent cx="1514475" cy="323850"/>
              <wp:effectExtent l="0" t="0" r="0" b="0"/>
              <wp:wrapNone/>
              <wp:docPr id="7" name="Надпись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144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C85ED" w14:textId="77777777" w:rsidR="00043A1C" w:rsidRPr="00043A1C" w:rsidRDefault="00043A1C" w:rsidP="007B53C5">
                          <w:pPr>
                            <w:pStyle w:val="aff7"/>
                            <w:jc w:val="both"/>
                            <w:rPr>
                              <w:sz w:val="24"/>
                              <w:szCs w:val="24"/>
                            </w:rPr>
                          </w:pPr>
                          <w:r w:rsidRPr="00043A1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43A1C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7DD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0.75pt;margin-top:-66.3pt;width:119.2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bottom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Ne3EDRAQAAkwMAAA4AAABkcnMvZTJvRG9jLnhtbKxTUW/TMBB+R+I/WH6nabuWjajpBExD&#13;&#10;SGMgjf0Ax3Eai8Rn7twm5ddzdrK1sDfEi+XzXb77vu8um+uha8XBIFlwhVzM5lIYp6GyblfIx++3&#13;&#10;b66koKBcpVpwppBHQ/J6+/rVpve5WUIDbWVQMIijvPeFbELweZaRbkynaAbeOE7WgJ0KHOIuq1D1&#13;&#10;jN612XI+f5v1gJVH0IaIX2/GpNwm/Lo2OnytazJBtIVkbiGdmM4yndl2o/IdKt9YPfFQ/0CjU9Zx&#13;&#10;12eoGxWU2KN9AdVZjUBQh5mGLoO6ttokESxnMf9LzkOjvEli2B3yzz7R/4PV94cH/w1FGD7AwBNM&#13;&#10;Isjfgf5Bgs3Jek/5VBRdpZxiedl/gYrnqfYB0idDjV3Uz4oE47DXx5O/ZghCR/T1YrW6XEuhOXmx&#13;&#10;vLhac11sovKn7z1S+GSgE/FSSOQJJnx1uKMw1T7VxH4Obm3bxoTKW/fnC8PGpyQhsh75h6EcYn3U&#13;&#10;UkJ1ZDUI42LwIvOlAfwlRc87UUj6uVdopGg/Ozb9HdOPW5SC1fpyyQGeZ8rzjHKaoQpZSjFeP4Zx&#13;&#10;8/Ye7a7hTqPbDt6zi7Ud5Z1oTcx58MmhaUnjZp3Hqer0L21/AwAA//8DAFBLAwQUAAYACAAAACEA&#13;&#10;WdtqPOUAAAATAQAADwAAAGRycy9kb3ducmV2LnhtbExPPU/DMBDdkfgP1iGxtU6CKFEap6JFTLBQ&#13;&#10;QFU3N3biKPE5it0k8Ou5TmU56d69ex/5ZrYdG/XgG4cC4mUETGPpVIO1gK/P10UKzAeJSnYOtYAf&#13;&#10;7WFT3N7kMlNuwg897kPNSAR9JgWYEPqMc18abaVful4j3So3WBloHWquBjmRuO14EkUrbmWD5GBk&#13;&#10;r3dGl+3+bAX8Vm731prxGE0ueW+/t7g11UGI+7v5ZU3jeQ0s6DlcP+DSgfJDQcFO7ozKs07AUxo/&#13;&#10;ElXAIn5IVsAulIh8gZ0IS2OCeJHz/12KPwAAAP//AwBQSwECLQAUAAYACAAAACEAWiKTo/8AAADl&#13;&#10;AQAAEwAAAAAAAAAAAAAAAAAAAAAAW0NvbnRlbnRfVHlwZXNdLnhtbFBLAQItABQABgAIAAAAIQCn&#13;&#10;Ss841wAAAJYBAAALAAAAAAAAAAAAAAAAADABAABfcmVscy8ucmVsc1BLAQItABQABgAIAAAAIQAz&#13;&#10;XtxA0QEAAJMDAAAOAAAAAAAAAAAAAAAAADACAABkcnMvZTJvRG9jLnhtbFBLAQItABQABgAIAAAA&#13;&#10;IQBZ22o85QAAABMBAAAPAAAAAAAAAAAAAAAAAC0EAABkcnMvZG93bnJldi54bWxQSwUGAAAAAAQA&#13;&#10;BADzAAAAPwUAAAAA&#13;&#10;" filled="f" stroked="f">
              <v:path arrowok="t"/>
              <v:textbox>
                <w:txbxContent>
                  <w:p w14:paraId="773C85ED" w14:textId="77777777" w:rsidR="00043A1C" w:rsidRPr="00043A1C" w:rsidRDefault="00043A1C" w:rsidP="007B53C5">
                    <w:pPr>
                      <w:pStyle w:val="aff7"/>
                      <w:jc w:val="both"/>
                      <w:rPr>
                        <w:sz w:val="24"/>
                        <w:szCs w:val="24"/>
                      </w:rPr>
                    </w:pPr>
                    <w:r w:rsidRPr="00043A1C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043A1C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80B5A">
      <w:rPr>
        <w:rFonts w:ascii="Times New Roman" w:hAnsi="Times New Roman"/>
        <w:sz w:val="24"/>
        <w:szCs w:val="24"/>
      </w:rPr>
      <w:t xml:space="preserve">     </w:t>
    </w:r>
    <w:r w:rsidRPr="00146A6C">
      <w:rPr>
        <w:noProof/>
      </w:rPr>
      <w:drawing>
        <wp:inline distT="0" distB="0" distL="0" distR="0" wp14:anchorId="3EF02889" wp14:editId="1E4FE51E">
          <wp:extent cx="771525" cy="761365"/>
          <wp:effectExtent l="0" t="0" r="0" b="0"/>
          <wp:docPr id="1" name="Рисунок 6" descr="Описание: https://sun9-27.userapi.com/sun9-17/impg/t7L5a74rtX8p--IXmWU1N4MOZOJEZsVJsHRjmQ/XPn6i-UFg5A.jpg?size=604x597&amp;quality=96&amp;sign=917f880cfb4565c35356c22dd01d1574&amp;type=albu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 descr="Описание: https://sun9-27.userapi.com/sun9-17/impg/t7L5a74rtX8p--IXmWU1N4MOZOJEZsVJsHRjmQ/XPn6i-UFg5A.jpg?size=604x597&amp;quality=96&amp;sign=917f880cfb4565c35356c22dd01d1574&amp;type=albu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A1C">
      <w:rPr>
        <w:rFonts w:ascii="Times New Roman" w:hAnsi="Times New Roman"/>
        <w:sz w:val="24"/>
        <w:szCs w:val="24"/>
      </w:rPr>
      <w:t xml:space="preserve">                                                                   </w:t>
    </w:r>
    <w:r w:rsidR="007B53C5">
      <w:rPr>
        <w:rFonts w:ascii="Times New Roman" w:hAnsi="Times New Roman"/>
        <w:sz w:val="24"/>
        <w:szCs w:val="24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C0C54A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hAnsi="Monotype Corsiva" w:hint="default"/>
        <w:color w:val="BEAE98"/>
      </w:rPr>
    </w:lvl>
  </w:abstractNum>
  <w:abstractNum w:abstractNumId="5" w15:restartNumberingAfterBreak="0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hAnsi="Symbol" w:hint="default"/>
        <w:color w:val="BEAE98"/>
      </w:rPr>
    </w:lvl>
  </w:abstractNum>
  <w:abstractNum w:abstractNumId="6" w15:restartNumberingAfterBreak="0">
    <w:nsid w:val="FFFFFF82"/>
    <w:multiLevelType w:val="singleLevel"/>
    <w:tmpl w:val="4AAC3C4A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A8A8AB"/>
      </w:rPr>
    </w:lvl>
  </w:abstractNum>
  <w:abstractNum w:abstractNumId="7" w15:restartNumberingAfterBreak="0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color w:val="6F6F74"/>
      </w:rPr>
    </w:lvl>
  </w:abstractNum>
  <w:abstractNum w:abstractNumId="8" w15:restartNumberingAfterBreak="0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2A106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535356"/>
      </w:rPr>
    </w:lvl>
  </w:abstractNum>
  <w:num w:numId="1" w16cid:durableId="1664354263">
    <w:abstractNumId w:val="9"/>
  </w:num>
  <w:num w:numId="2" w16cid:durableId="1762291544">
    <w:abstractNumId w:val="9"/>
  </w:num>
  <w:num w:numId="3" w16cid:durableId="1450005331">
    <w:abstractNumId w:val="7"/>
  </w:num>
  <w:num w:numId="4" w16cid:durableId="1463498442">
    <w:abstractNumId w:val="7"/>
  </w:num>
  <w:num w:numId="5" w16cid:durableId="726538047">
    <w:abstractNumId w:val="6"/>
  </w:num>
  <w:num w:numId="6" w16cid:durableId="198204808">
    <w:abstractNumId w:val="6"/>
  </w:num>
  <w:num w:numId="7" w16cid:durableId="1658152036">
    <w:abstractNumId w:val="5"/>
  </w:num>
  <w:num w:numId="8" w16cid:durableId="584190511">
    <w:abstractNumId w:val="5"/>
  </w:num>
  <w:num w:numId="9" w16cid:durableId="1460107760">
    <w:abstractNumId w:val="4"/>
  </w:num>
  <w:num w:numId="10" w16cid:durableId="974532517">
    <w:abstractNumId w:val="4"/>
  </w:num>
  <w:num w:numId="11" w16cid:durableId="2066563932">
    <w:abstractNumId w:val="8"/>
  </w:num>
  <w:num w:numId="12" w16cid:durableId="1623342578">
    <w:abstractNumId w:val="3"/>
  </w:num>
  <w:num w:numId="13" w16cid:durableId="654340448">
    <w:abstractNumId w:val="2"/>
  </w:num>
  <w:num w:numId="14" w16cid:durableId="1071923082">
    <w:abstractNumId w:val="1"/>
  </w:num>
  <w:num w:numId="15" w16cid:durableId="1592734141">
    <w:abstractNumId w:val="0"/>
  </w:num>
  <w:num w:numId="16" w16cid:durableId="1418136148">
    <w:abstractNumId w:val="9"/>
  </w:num>
  <w:num w:numId="17" w16cid:durableId="1861892436">
    <w:abstractNumId w:val="7"/>
  </w:num>
  <w:num w:numId="18" w16cid:durableId="347802057">
    <w:abstractNumId w:val="6"/>
  </w:num>
  <w:num w:numId="19" w16cid:durableId="560021913">
    <w:abstractNumId w:val="5"/>
  </w:num>
  <w:num w:numId="20" w16cid:durableId="1430851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removeDateAndTime/>
  <w:hideGrammaticalErrors/>
  <w:proofState w:grammar="clean"/>
  <w:attachedTemplate r:id="rId1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5A"/>
    <w:rsid w:val="00043A1C"/>
    <w:rsid w:val="003123E5"/>
    <w:rsid w:val="004826A4"/>
    <w:rsid w:val="00615BF1"/>
    <w:rsid w:val="007A590B"/>
    <w:rsid w:val="007B53C5"/>
    <w:rsid w:val="00844C47"/>
    <w:rsid w:val="008A654C"/>
    <w:rsid w:val="0095635D"/>
    <w:rsid w:val="00A80B5A"/>
    <w:rsid w:val="00AB25C3"/>
    <w:rsid w:val="00B33E13"/>
    <w:rsid w:val="00C22E6C"/>
    <w:rsid w:val="00D43259"/>
    <w:rsid w:val="00D676F5"/>
    <w:rsid w:val="00FB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BAB41A9"/>
  <w15:chartTrackingRefBased/>
  <w15:docId w15:val="{9D0197C0-5E7D-F141-8E0E-93C8B1B9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="Times New Roman" w:hAnsi="Constant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300" w:lineRule="auto"/>
      <w:jc w:val="both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 w:after="0" w:line="240" w:lineRule="auto"/>
      <w:jc w:val="center"/>
      <w:outlineLvl w:val="0"/>
    </w:pPr>
    <w:rPr>
      <w:caps/>
      <w:color w:val="343437"/>
      <w:spacing w:val="20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120" w:after="0" w:line="240" w:lineRule="auto"/>
      <w:jc w:val="center"/>
      <w:outlineLvl w:val="1"/>
    </w:pPr>
    <w:rPr>
      <w:bCs/>
      <w:color w:val="46464A"/>
      <w:sz w:val="28"/>
      <w:szCs w:val="28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pPr>
      <w:keepNext/>
      <w:keepLines/>
      <w:spacing w:before="20" w:after="0" w:line="240" w:lineRule="auto"/>
      <w:jc w:val="center"/>
      <w:outlineLvl w:val="2"/>
    </w:pPr>
    <w:rPr>
      <w:b/>
      <w:bCs/>
      <w:color w:val="535356"/>
      <w:sz w:val="23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pPr>
      <w:keepNext/>
      <w:keepLines/>
      <w:spacing w:before="200" w:after="0" w:line="264" w:lineRule="auto"/>
      <w:jc w:val="center"/>
      <w:outlineLvl w:val="3"/>
    </w:pPr>
    <w:rPr>
      <w:bCs/>
      <w:iCs/>
      <w:caps/>
      <w:color w:val="46464A"/>
      <w:spacing w:val="12"/>
      <w:sz w:val="21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pPr>
      <w:keepNext/>
      <w:keepLines/>
      <w:spacing w:before="200" w:after="0" w:line="264" w:lineRule="auto"/>
      <w:jc w:val="center"/>
      <w:outlineLvl w:val="4"/>
    </w:pPr>
    <w:rPr>
      <w:color w:val="2323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200" w:after="0" w:line="264" w:lineRule="auto"/>
      <w:jc w:val="center"/>
      <w:outlineLvl w:val="5"/>
    </w:pPr>
    <w:rPr>
      <w:i/>
      <w:iCs/>
      <w:color w:val="000000"/>
      <w:sz w:val="2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200" w:after="0" w:line="264" w:lineRule="auto"/>
      <w:jc w:val="center"/>
      <w:outlineLvl w:val="6"/>
    </w:pPr>
    <w:rPr>
      <w:i/>
      <w:iCs/>
      <w:color w:val="A7B789"/>
      <w:sz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200" w:after="0" w:line="264" w:lineRule="auto"/>
      <w:jc w:val="center"/>
      <w:outlineLvl w:val="7"/>
    </w:pPr>
    <w:rPr>
      <w:color w:val="00000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200" w:after="0" w:line="264" w:lineRule="auto"/>
      <w:jc w:val="center"/>
      <w:outlineLvl w:val="8"/>
    </w:pPr>
    <w:rPr>
      <w:i/>
      <w:iCs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onstantia" w:eastAsia="Times New Roman" w:hAnsi="Constantia" w:cs="Times New Roman"/>
      <w:caps/>
      <w:color w:val="343437"/>
      <w:spacing w:val="20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Pr>
      <w:rFonts w:ascii="Constantia" w:eastAsia="Times New Roman" w:hAnsi="Constantia" w:cs="Times New Roman"/>
      <w:bCs/>
      <w:color w:val="46464A"/>
      <w:sz w:val="28"/>
      <w:szCs w:val="28"/>
    </w:rPr>
  </w:style>
  <w:style w:type="character" w:customStyle="1" w:styleId="31">
    <w:name w:val="Заголовок 3 Знак"/>
    <w:link w:val="30"/>
    <w:uiPriority w:val="9"/>
    <w:semiHidden/>
    <w:rPr>
      <w:rFonts w:ascii="Constantia" w:eastAsia="Times New Roman" w:hAnsi="Constantia" w:cs="Times New Roman"/>
      <w:b/>
      <w:bCs/>
      <w:color w:val="535356"/>
      <w:sz w:val="23"/>
    </w:rPr>
  </w:style>
  <w:style w:type="character" w:customStyle="1" w:styleId="41">
    <w:name w:val="Заголовок 4 Знак"/>
    <w:link w:val="40"/>
    <w:uiPriority w:val="9"/>
    <w:semiHidden/>
    <w:rPr>
      <w:rFonts w:ascii="Constantia" w:eastAsia="Times New Roman" w:hAnsi="Constantia" w:cs="Times New Roman"/>
      <w:bCs/>
      <w:iCs/>
      <w:caps/>
      <w:color w:val="46464A"/>
      <w:spacing w:val="12"/>
      <w:sz w:val="21"/>
    </w:rPr>
  </w:style>
  <w:style w:type="character" w:customStyle="1" w:styleId="51">
    <w:name w:val="Заголовок 5 Знак"/>
    <w:link w:val="50"/>
    <w:uiPriority w:val="9"/>
    <w:semiHidden/>
    <w:rPr>
      <w:rFonts w:ascii="Constantia" w:eastAsia="Times New Roman" w:hAnsi="Constantia" w:cs="Times New Roman"/>
      <w:color w:val="232324"/>
    </w:rPr>
  </w:style>
  <w:style w:type="character" w:customStyle="1" w:styleId="60">
    <w:name w:val="Заголовок 6 Знак"/>
    <w:link w:val="6"/>
    <w:uiPriority w:val="9"/>
    <w:semiHidden/>
    <w:rPr>
      <w:rFonts w:ascii="Constantia" w:eastAsia="Times New Roman" w:hAnsi="Constantia" w:cs="Times New Roman"/>
      <w:i/>
      <w:iCs/>
      <w:color w:val="000000"/>
      <w:sz w:val="21"/>
    </w:rPr>
  </w:style>
  <w:style w:type="character" w:customStyle="1" w:styleId="70">
    <w:name w:val="Заголовок 7 Знак"/>
    <w:link w:val="7"/>
    <w:uiPriority w:val="9"/>
    <w:semiHidden/>
    <w:rPr>
      <w:rFonts w:ascii="Constantia" w:eastAsia="Times New Roman" w:hAnsi="Constantia" w:cs="Times New Roman"/>
      <w:i/>
      <w:iCs/>
      <w:color w:val="A7B789"/>
      <w:sz w:val="21"/>
    </w:rPr>
  </w:style>
  <w:style w:type="character" w:customStyle="1" w:styleId="80">
    <w:name w:val="Заголовок 8 Знак"/>
    <w:link w:val="8"/>
    <w:uiPriority w:val="9"/>
    <w:semiHidden/>
    <w:rPr>
      <w:rFonts w:ascii="Constantia" w:eastAsia="Times New Roman" w:hAnsi="Constantia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Pr>
      <w:rFonts w:ascii="Constantia" w:eastAsia="Times New Roman" w:hAnsi="Constantia" w:cs="Times New Roman"/>
      <w:i/>
      <w:iCs/>
      <w:color w:val="000000"/>
      <w:sz w:val="20"/>
      <w:szCs w:val="20"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Emphasis"/>
    <w:uiPriority w:val="20"/>
    <w:qFormat/>
    <w:rPr>
      <w:b/>
      <w:i/>
      <w:iCs/>
      <w:color w:val="6F6F74"/>
    </w:rPr>
  </w:style>
  <w:style w:type="character" w:customStyle="1" w:styleId="a6">
    <w:name w:val="Сильная ссылка (знак)"/>
    <w:uiPriority w:val="32"/>
    <w:rPr>
      <w:rFonts w:cs="Times New Roman"/>
      <w:b/>
      <w:color w:val="000000"/>
      <w:szCs w:val="20"/>
      <w:u w:val="single"/>
    </w:rPr>
  </w:style>
  <w:style w:type="character" w:customStyle="1" w:styleId="a7">
    <w:name w:val="Слабая ссылка (знак)"/>
    <w:uiPriority w:val="31"/>
    <w:rPr>
      <w:rFonts w:cs="Times New Roman"/>
      <w:color w:val="000000"/>
      <w:szCs w:val="20"/>
      <w:u w:val="single"/>
    </w:rPr>
  </w:style>
  <w:style w:type="character" w:customStyle="1" w:styleId="a8">
    <w:name w:val="Название книги (знак)"/>
    <w:uiPriority w:val="33"/>
    <w:rPr>
      <w:rFonts w:ascii="Constantia" w:hAnsi="Constantia" w:cs="Times New Roman"/>
      <w:b/>
      <w:i/>
      <w:color w:val="000000"/>
      <w:szCs w:val="20"/>
    </w:rPr>
  </w:style>
  <w:style w:type="character" w:customStyle="1" w:styleId="a9">
    <w:name w:val="Сильное выделение (знак)"/>
    <w:uiPriority w:val="21"/>
    <w:rPr>
      <w:rFonts w:cs="Times New Roman"/>
      <w:b/>
      <w:i/>
      <w:color w:val="000000"/>
      <w:szCs w:val="20"/>
    </w:rPr>
  </w:style>
  <w:style w:type="character" w:customStyle="1" w:styleId="aa">
    <w:name w:val="Слабое выделение (знак)"/>
    <w:uiPriority w:val="19"/>
    <w:rPr>
      <w:rFonts w:cs="Times New Roman"/>
      <w:i/>
      <w:color w:val="000000"/>
      <w:szCs w:val="20"/>
    </w:rPr>
  </w:style>
  <w:style w:type="paragraph" w:styleId="22">
    <w:name w:val="Quote"/>
    <w:basedOn w:val="a0"/>
    <w:next w:val="a0"/>
    <w:link w:val="23"/>
    <w:uiPriority w:val="29"/>
    <w:qFormat/>
    <w:pPr>
      <w:pBdr>
        <w:top w:val="single" w:sz="12" w:space="4" w:color="6F6F74"/>
        <w:bottom w:val="double" w:sz="18" w:space="4" w:color="6F6F74"/>
      </w:pBdr>
      <w:spacing w:after="0" w:line="420" w:lineRule="auto"/>
    </w:pPr>
    <w:rPr>
      <w:caps/>
      <w:color w:val="535356"/>
      <w:spacing w:val="10"/>
    </w:rPr>
  </w:style>
  <w:style w:type="character" w:customStyle="1" w:styleId="23">
    <w:name w:val="Цитата 2 Знак"/>
    <w:link w:val="22"/>
    <w:uiPriority w:val="29"/>
    <w:rPr>
      <w:rFonts w:ascii="Constantia" w:hAnsi="Constantia"/>
      <w:caps/>
      <w:color w:val="535356"/>
      <w:spacing w:val="10"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thickThinSmallGap" w:sz="48" w:space="8" w:color="6F6F74"/>
        <w:left w:val="thickThinSmallGap" w:sz="48" w:space="8" w:color="6F6F74"/>
        <w:bottom w:val="thinThickSmallGap" w:sz="48" w:space="8" w:color="6F6F74"/>
        <w:right w:val="thinThickSmallGap" w:sz="48" w:space="8" w:color="6F6F74"/>
      </w:pBdr>
      <w:shd w:val="clear" w:color="auto" w:fill="6F6F74"/>
      <w:spacing w:before="120" w:line="360" w:lineRule="auto"/>
      <w:ind w:left="288" w:right="288"/>
      <w:jc w:val="center"/>
    </w:pPr>
    <w:rPr>
      <w:caps/>
      <w:color w:val="FFFFFF"/>
      <w:spacing w:val="6"/>
      <w:sz w:val="24"/>
    </w:rPr>
  </w:style>
  <w:style w:type="table" w:styleId="ad">
    <w:name w:val="Table Grid"/>
    <w:basedOn w:val="a2"/>
    <w:uiPriority w:val="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0"/>
    <w:link w:val="af"/>
    <w:uiPriority w:val="99"/>
    <w:unhideWhenUsed/>
    <w:pPr>
      <w:tabs>
        <w:tab w:val="center" w:pos="4320"/>
        <w:tab w:val="right" w:pos="8640"/>
      </w:tabs>
    </w:pPr>
  </w:style>
  <w:style w:type="character" w:customStyle="1" w:styleId="af">
    <w:name w:val="Верхний колонтитул Знак"/>
    <w:link w:val="ae"/>
    <w:uiPriority w:val="99"/>
    <w:rPr>
      <w:rFonts w:cs="Times New Roman"/>
      <w:color w:val="000000"/>
      <w:szCs w:val="20"/>
    </w:rPr>
  </w:style>
  <w:style w:type="paragraph" w:styleId="af0">
    <w:name w:val="footer"/>
    <w:basedOn w:val="a0"/>
    <w:link w:val="af1"/>
    <w:uiPriority w:val="99"/>
    <w:unhideWhenUsed/>
    <w:pPr>
      <w:tabs>
        <w:tab w:val="center" w:pos="4320"/>
        <w:tab w:val="right" w:pos="8640"/>
      </w:tabs>
    </w:pPr>
  </w:style>
  <w:style w:type="character" w:customStyle="1" w:styleId="af1">
    <w:name w:val="Нижний колонтитул Знак"/>
    <w:link w:val="af0"/>
    <w:uiPriority w:val="99"/>
    <w:rPr>
      <w:rFonts w:cs="Times New Roman"/>
      <w:color w:val="000000"/>
      <w:szCs w:val="20"/>
    </w:rPr>
  </w:style>
  <w:style w:type="paragraph" w:styleId="af2">
    <w:name w:val="Balloon Text"/>
    <w:basedOn w:val="a0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af4">
    <w:name w:val="caption"/>
    <w:basedOn w:val="a0"/>
    <w:next w:val="a0"/>
    <w:uiPriority w:val="35"/>
    <w:unhideWhenUsed/>
    <w:qFormat/>
    <w:pPr>
      <w:spacing w:line="240" w:lineRule="auto"/>
    </w:pPr>
    <w:rPr>
      <w:b/>
      <w:bCs/>
      <w:color w:val="46464A"/>
      <w:sz w:val="18"/>
      <w:szCs w:val="18"/>
    </w:rPr>
  </w:style>
  <w:style w:type="paragraph" w:styleId="af5">
    <w:name w:val="No Spacing"/>
    <w:link w:val="af6"/>
    <w:uiPriority w:val="1"/>
    <w:qFormat/>
    <w:rPr>
      <w:sz w:val="22"/>
      <w:szCs w:val="22"/>
    </w:rPr>
  </w:style>
  <w:style w:type="paragraph" w:styleId="af7">
    <w:name w:val="Block Text"/>
    <w:uiPriority w:val="40"/>
    <w:pPr>
      <w:pBdr>
        <w:top w:val="single" w:sz="2" w:space="10" w:color="A8A8AB"/>
        <w:bottom w:val="single" w:sz="24" w:space="10" w:color="A8A8AB"/>
      </w:pBdr>
      <w:spacing w:after="280"/>
      <w:ind w:left="1440" w:right="1440"/>
      <w:jc w:val="both"/>
    </w:pPr>
    <w:rPr>
      <w:color w:val="808080"/>
      <w:sz w:val="28"/>
      <w:szCs w:val="28"/>
    </w:rPr>
  </w:style>
  <w:style w:type="paragraph" w:styleId="a">
    <w:name w:val="List Bullet"/>
    <w:basedOn w:val="a0"/>
    <w:uiPriority w:val="6"/>
    <w:unhideWhenUsed/>
    <w:pPr>
      <w:numPr>
        <w:numId w:val="16"/>
      </w:numPr>
      <w:spacing w:after="0"/>
      <w:contextualSpacing/>
    </w:pPr>
  </w:style>
  <w:style w:type="paragraph" w:styleId="2">
    <w:name w:val="List Bullet 2"/>
    <w:basedOn w:val="a0"/>
    <w:uiPriority w:val="6"/>
    <w:unhideWhenUsed/>
    <w:pPr>
      <w:numPr>
        <w:numId w:val="17"/>
      </w:numPr>
      <w:spacing w:after="0"/>
    </w:pPr>
  </w:style>
  <w:style w:type="paragraph" w:styleId="3">
    <w:name w:val="List Bullet 3"/>
    <w:basedOn w:val="a0"/>
    <w:uiPriority w:val="6"/>
    <w:unhideWhenUsed/>
    <w:pPr>
      <w:numPr>
        <w:numId w:val="18"/>
      </w:numPr>
      <w:spacing w:after="0"/>
    </w:pPr>
  </w:style>
  <w:style w:type="paragraph" w:styleId="4">
    <w:name w:val="List Bullet 4"/>
    <w:basedOn w:val="a0"/>
    <w:uiPriority w:val="6"/>
    <w:unhideWhenUsed/>
    <w:pPr>
      <w:numPr>
        <w:numId w:val="19"/>
      </w:numPr>
      <w:spacing w:after="0"/>
    </w:pPr>
  </w:style>
  <w:style w:type="paragraph" w:styleId="5">
    <w:name w:val="List Bullet 5"/>
    <w:basedOn w:val="a0"/>
    <w:uiPriority w:val="6"/>
    <w:unhideWhenUsed/>
    <w:pPr>
      <w:numPr>
        <w:numId w:val="20"/>
      </w:numPr>
      <w:spacing w:after="0"/>
    </w:pPr>
  </w:style>
  <w:style w:type="paragraph" w:styleId="11">
    <w:name w:val="toc 1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color w:val="A7B789"/>
    </w:rPr>
  </w:style>
  <w:style w:type="paragraph" w:styleId="24">
    <w:name w:val="toc 2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32">
    <w:name w:val="toc 3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42">
    <w:name w:val="toc 4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52">
    <w:name w:val="toc 5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61">
    <w:name w:val="toc 6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71">
    <w:name w:val="toc 7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81">
    <w:name w:val="toc 8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91">
    <w:name w:val="toc 9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af8">
    <w:name w:val="Hyperlink"/>
    <w:uiPriority w:val="99"/>
    <w:semiHidden/>
    <w:unhideWhenUsed/>
    <w:rPr>
      <w:color w:val="000000"/>
      <w:u w:val="single"/>
    </w:rPr>
  </w:style>
  <w:style w:type="character" w:styleId="af9">
    <w:name w:val="Book Title"/>
    <w:uiPriority w:val="33"/>
    <w:qFormat/>
    <w:rPr>
      <w:b/>
      <w:bCs/>
      <w:caps w:val="0"/>
      <w:smallCaps/>
      <w:spacing w:val="10"/>
    </w:rPr>
  </w:style>
  <w:style w:type="character" w:styleId="afa">
    <w:name w:val="Intense Emphasis"/>
    <w:uiPriority w:val="21"/>
    <w:qFormat/>
    <w:rPr>
      <w:b/>
      <w:bCs/>
      <w:i/>
      <w:iCs/>
      <w:caps w:val="0"/>
      <w:smallCaps w:val="0"/>
      <w:color w:val="000000"/>
    </w:rPr>
  </w:style>
  <w:style w:type="character" w:styleId="afb">
    <w:name w:val="Intense Reference"/>
    <w:uiPriority w:val="32"/>
    <w:qFormat/>
    <w:rPr>
      <w:b/>
      <w:bCs/>
      <w:caps w:val="0"/>
      <w:smallCaps w:val="0"/>
      <w:color w:val="46464A"/>
      <w:spacing w:val="5"/>
      <w:u w:val="single"/>
    </w:rPr>
  </w:style>
  <w:style w:type="character" w:styleId="afc">
    <w:name w:val="Subtle Emphasis"/>
    <w:uiPriority w:val="19"/>
    <w:qFormat/>
    <w:rPr>
      <w:i/>
      <w:iCs/>
      <w:color w:val="595959"/>
    </w:rPr>
  </w:style>
  <w:style w:type="character" w:styleId="afd">
    <w:name w:val="Subtle Reference"/>
    <w:uiPriority w:val="31"/>
    <w:qFormat/>
    <w:rPr>
      <w:smallCaps/>
      <w:color w:val="000000"/>
      <w:u w:val="single"/>
    </w:rPr>
  </w:style>
  <w:style w:type="paragraph" w:styleId="afe">
    <w:name w:val="Closing"/>
    <w:basedOn w:val="a0"/>
    <w:link w:val="aff"/>
    <w:uiPriority w:val="5"/>
    <w:unhideWhenUsed/>
    <w:qFormat/>
    <w:pPr>
      <w:spacing w:before="480" w:after="960"/>
      <w:contextualSpacing/>
      <w:jc w:val="center"/>
    </w:pPr>
    <w:rPr>
      <w:b/>
      <w:i/>
      <w:color w:val="46464A"/>
      <w:sz w:val="24"/>
    </w:rPr>
  </w:style>
  <w:style w:type="character" w:customStyle="1" w:styleId="aff">
    <w:name w:val="Прощание Знак"/>
    <w:link w:val="afe"/>
    <w:uiPriority w:val="5"/>
    <w:rPr>
      <w:b/>
      <w:i/>
      <w:color w:val="46464A"/>
      <w:sz w:val="24"/>
    </w:rPr>
  </w:style>
  <w:style w:type="paragraph" w:customStyle="1" w:styleId="aff0">
    <w:name w:val="Адрес получателя"/>
    <w:basedOn w:val="af5"/>
    <w:link w:val="aff1"/>
    <w:uiPriority w:val="3"/>
    <w:qFormat/>
    <w:pPr>
      <w:spacing w:after="360"/>
      <w:contextualSpacing/>
      <w:jc w:val="center"/>
    </w:pPr>
  </w:style>
  <w:style w:type="paragraph" w:styleId="aff2">
    <w:name w:val="Salutation"/>
    <w:basedOn w:val="af5"/>
    <w:next w:val="a0"/>
    <w:link w:val="aff3"/>
    <w:uiPriority w:val="4"/>
    <w:unhideWhenUsed/>
    <w:qFormat/>
    <w:pPr>
      <w:spacing w:before="480" w:after="480"/>
      <w:contextualSpacing/>
      <w:jc w:val="center"/>
    </w:pPr>
    <w:rPr>
      <w:b/>
      <w:caps/>
      <w:color w:val="46464A"/>
      <w:spacing w:val="20"/>
      <w:sz w:val="24"/>
    </w:rPr>
  </w:style>
  <w:style w:type="character" w:customStyle="1" w:styleId="aff3">
    <w:name w:val="Приветствие Знак"/>
    <w:link w:val="aff2"/>
    <w:uiPriority w:val="4"/>
    <w:rPr>
      <w:b/>
      <w:caps/>
      <w:color w:val="46464A"/>
      <w:spacing w:val="20"/>
      <w:sz w:val="24"/>
    </w:rPr>
  </w:style>
  <w:style w:type="paragraph" w:customStyle="1" w:styleId="aff4">
    <w:name w:val="Обратный адрес"/>
    <w:basedOn w:val="af5"/>
    <w:uiPriority w:val="2"/>
    <w:qFormat/>
    <w:pPr>
      <w:contextualSpacing/>
      <w:jc w:val="center"/>
    </w:pPr>
    <w:rPr>
      <w:sz w:val="24"/>
      <w:szCs w:val="24"/>
    </w:rPr>
  </w:style>
  <w:style w:type="paragraph" w:styleId="aff5">
    <w:name w:val="Subtitle"/>
    <w:basedOn w:val="a0"/>
    <w:next w:val="a0"/>
    <w:link w:val="aff6"/>
    <w:uiPriority w:val="11"/>
    <w:qFormat/>
    <w:pPr>
      <w:numPr>
        <w:ilvl w:val="1"/>
      </w:numPr>
      <w:jc w:val="center"/>
    </w:pPr>
    <w:rPr>
      <w:iCs/>
      <w:color w:val="000000"/>
      <w:spacing w:val="15"/>
      <w:sz w:val="28"/>
      <w:szCs w:val="28"/>
    </w:rPr>
  </w:style>
  <w:style w:type="character" w:customStyle="1" w:styleId="aff6">
    <w:name w:val="Подзаголовок Знак"/>
    <w:link w:val="aff5"/>
    <w:uiPriority w:val="11"/>
    <w:rPr>
      <w:rFonts w:eastAsia="Times New Roman" w:cs="Times New Roman"/>
      <w:iCs/>
      <w:color w:val="000000"/>
      <w:spacing w:val="15"/>
      <w:sz w:val="28"/>
      <w:szCs w:val="28"/>
    </w:rPr>
  </w:style>
  <w:style w:type="paragraph" w:styleId="aff7">
    <w:name w:val="Название"/>
    <w:basedOn w:val="a0"/>
    <w:next w:val="a0"/>
    <w:link w:val="aff8"/>
    <w:uiPriority w:val="10"/>
    <w:qFormat/>
    <w:pPr>
      <w:spacing w:line="240" w:lineRule="auto"/>
      <w:contextualSpacing/>
      <w:jc w:val="center"/>
    </w:pPr>
    <w:rPr>
      <w:caps/>
      <w:color w:val="46464A"/>
      <w:spacing w:val="20"/>
      <w:kern w:val="28"/>
      <w:sz w:val="40"/>
      <w:szCs w:val="40"/>
    </w:rPr>
  </w:style>
  <w:style w:type="character" w:customStyle="1" w:styleId="aff8">
    <w:name w:val="Название Знак"/>
    <w:link w:val="aff7"/>
    <w:uiPriority w:val="10"/>
    <w:rPr>
      <w:rFonts w:ascii="Constantia" w:eastAsia="Times New Roman" w:hAnsi="Constantia" w:cs="Times New Roman"/>
      <w:caps/>
      <w:color w:val="46464A"/>
      <w:spacing w:val="20"/>
      <w:kern w:val="28"/>
      <w:sz w:val="40"/>
      <w:szCs w:val="40"/>
    </w:rPr>
  </w:style>
  <w:style w:type="paragraph" w:styleId="aff9">
    <w:name w:val="Date"/>
    <w:basedOn w:val="a0"/>
    <w:next w:val="a0"/>
    <w:link w:val="affa"/>
    <w:uiPriority w:val="99"/>
    <w:semiHidden/>
    <w:unhideWhenUsed/>
  </w:style>
  <w:style w:type="character" w:customStyle="1" w:styleId="affa">
    <w:name w:val="Дата Знак"/>
    <w:link w:val="aff9"/>
    <w:uiPriority w:val="99"/>
    <w:semiHidden/>
    <w:rPr>
      <w:rFonts w:cs="Times New Roman"/>
      <w:color w:val="000000"/>
      <w:szCs w:val="20"/>
    </w:rPr>
  </w:style>
  <w:style w:type="character" w:styleId="affb">
    <w:name w:val="Placeholder Text"/>
    <w:uiPriority w:val="99"/>
    <w:unhideWhenUsed/>
    <w:rPr>
      <w:color w:val="808080"/>
    </w:rPr>
  </w:style>
  <w:style w:type="paragraph" w:styleId="affc">
    <w:name w:val="Signature"/>
    <w:basedOn w:val="a0"/>
    <w:link w:val="affd"/>
    <w:uiPriority w:val="99"/>
    <w:unhideWhenUsed/>
    <w:qFormat/>
    <w:pPr>
      <w:contextualSpacing/>
      <w:jc w:val="center"/>
    </w:pPr>
  </w:style>
  <w:style w:type="character" w:customStyle="1" w:styleId="affd">
    <w:name w:val="Подпись Знак"/>
    <w:basedOn w:val="a1"/>
    <w:link w:val="affc"/>
    <w:uiPriority w:val="99"/>
  </w:style>
  <w:style w:type="table" w:customStyle="1" w:styleId="62">
    <w:name w:val="Стиль 6"/>
    <w:basedOn w:val="a2"/>
    <w:uiPriority w:val="26"/>
    <w:rPr>
      <w:color w:val="000000"/>
    </w:rPr>
    <w:tblPr>
      <w:tblBorders>
        <w:top w:val="single" w:sz="4" w:space="0" w:color="6F6F74"/>
        <w:left w:val="single" w:sz="4" w:space="0" w:color="6F6F74"/>
        <w:bottom w:val="single" w:sz="4" w:space="0" w:color="6F6F74"/>
        <w:right w:val="single" w:sz="4" w:space="0" w:color="6F6F74"/>
        <w:insideH w:val="single" w:sz="4" w:space="0" w:color="FFFFFF"/>
        <w:insideV w:val="single" w:sz="4" w:space="0" w:color="FFFFFF"/>
      </w:tblBorders>
    </w:tblPr>
    <w:tcPr>
      <w:shd w:val="clear" w:color="auto" w:fill="E2E2E3"/>
    </w:tcPr>
    <w:tblStylePr w:type="firstRow">
      <w:rPr>
        <w:b/>
        <w:bCs/>
        <w:color w:val="46464A"/>
      </w:rPr>
      <w:tblPr/>
      <w:tcPr>
        <w:shd w:val="clear" w:color="auto" w:fill="F0F0F1"/>
      </w:tcPr>
    </w:tblStylePr>
    <w:tblStylePr w:type="lastRow">
      <w:rPr>
        <w:b/>
        <w:bCs/>
        <w:color w:val="FFFFFF"/>
      </w:rPr>
      <w:tblPr/>
      <w:tcPr>
        <w:shd w:val="clear" w:color="auto" w:fill="6F6F74"/>
      </w:tcPr>
    </w:tblStylePr>
    <w:tblStylePr w:type="firstCol">
      <w:rPr>
        <w:b/>
        <w:bCs/>
        <w:color w:val="46464A"/>
      </w:rPr>
    </w:tblStylePr>
    <w:tblStylePr w:type="lastCol">
      <w:rPr>
        <w:color w:val="000000"/>
      </w:rPr>
    </w:tblStylePr>
  </w:style>
  <w:style w:type="paragraph" w:customStyle="1" w:styleId="affe">
    <w:name w:val="Текст даты"/>
    <w:basedOn w:val="a0"/>
    <w:uiPriority w:val="35"/>
    <w:pPr>
      <w:spacing w:before="720"/>
      <w:contextualSpacing/>
    </w:pPr>
  </w:style>
  <w:style w:type="character" w:customStyle="1" w:styleId="af6">
    <w:name w:val="Без интервала Знак"/>
    <w:basedOn w:val="a1"/>
    <w:link w:val="af5"/>
    <w:uiPriority w:val="1"/>
  </w:style>
  <w:style w:type="paragraph" w:styleId="afff">
    <w:name w:val="List Paragraph"/>
    <w:basedOn w:val="a0"/>
    <w:uiPriority w:val="34"/>
    <w:qFormat/>
    <w:pPr>
      <w:spacing w:after="160" w:line="240" w:lineRule="auto"/>
      <w:ind w:left="1008" w:hanging="288"/>
      <w:contextualSpacing/>
    </w:pPr>
    <w:rPr>
      <w:rFonts w:eastAsia="Constantia"/>
      <w:sz w:val="21"/>
    </w:rPr>
  </w:style>
  <w:style w:type="character" w:customStyle="1" w:styleId="ac">
    <w:name w:val="Выделенная цитата Знак"/>
    <w:link w:val="ab"/>
    <w:uiPriority w:val="30"/>
    <w:rPr>
      <w:rFonts w:ascii="Constantia" w:eastAsia="Times New Roman" w:hAnsi="Constantia"/>
      <w:caps/>
      <w:color w:val="FFFFFF"/>
      <w:spacing w:val="6"/>
      <w:sz w:val="24"/>
      <w:shd w:val="clear" w:color="auto" w:fill="6F6F74"/>
    </w:rPr>
  </w:style>
  <w:style w:type="paragraph" w:styleId="afff0">
    <w:name w:val="TOC Heading"/>
    <w:basedOn w:val="1"/>
    <w:next w:val="a0"/>
    <w:uiPriority w:val="39"/>
    <w:semiHidden/>
    <w:unhideWhenUsed/>
    <w:qFormat/>
    <w:pPr>
      <w:spacing w:before="480" w:line="300" w:lineRule="auto"/>
      <w:jc w:val="both"/>
      <w:outlineLvl w:val="9"/>
    </w:pPr>
    <w:rPr>
      <w:b/>
      <w:bCs/>
      <w:caps w:val="0"/>
      <w:color w:val="535356"/>
      <w:spacing w:val="0"/>
      <w:sz w:val="28"/>
      <w:szCs w:val="28"/>
    </w:rPr>
  </w:style>
  <w:style w:type="character" w:customStyle="1" w:styleId="aff1">
    <w:name w:val="Адрес получателя (знак)"/>
    <w:basedOn w:val="a1"/>
    <w:link w:val="aff0"/>
    <w:uiPriority w:val="3"/>
    <w:locked/>
  </w:style>
  <w:style w:type="paragraph" w:customStyle="1" w:styleId="c4">
    <w:name w:val="c4"/>
    <w:basedOn w:val="a0"/>
    <w:rsid w:val="00A80B5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1"/>
    <w:rsid w:val="00A80B5A"/>
  </w:style>
  <w:style w:type="paragraph" w:customStyle="1" w:styleId="c6">
    <w:name w:val="c6"/>
    <w:basedOn w:val="a0"/>
    <w:rsid w:val="00A80B5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Program%20Files%20(x86)\Microsoft%20Office\Templates\1049\BlackTieMergeLetter.dot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microsoft.com/office/word/2004/10/bibliography" xmlns="http://schemas.microsoft.com/office/word/2004/10/bibliography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BlackTieMergeLetter.dotx</Template>
  <TotalTime>0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</dc:creator>
  <cp:keywords/>
  <cp:lastModifiedBy>Наталья Гречкина</cp:lastModifiedBy>
  <cp:revision>2</cp:revision>
  <cp:lastPrinted>2025-10-21T08:10:00Z</cp:lastPrinted>
  <dcterms:created xsi:type="dcterms:W3CDTF">2025-10-21T07:23:00Z</dcterms:created>
  <dcterms:modified xsi:type="dcterms:W3CDTF">2025-10-21T07:23:00Z</dcterms:modified>
</cp:coreProperties>
</file>