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A" w:rsidRPr="009659AD" w:rsidRDefault="001017BA" w:rsidP="001017BA">
      <w:pPr>
        <w:jc w:val="center"/>
        <w:rPr>
          <w:rFonts w:ascii="Times New Roman" w:hAnsi="Times New Roman"/>
          <w:b/>
          <w:sz w:val="28"/>
          <w:szCs w:val="28"/>
        </w:rPr>
      </w:pPr>
      <w:r w:rsidRPr="009659AD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659AD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  <w:r w:rsidRPr="009659A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Туроверовская  основная </w:t>
      </w:r>
      <w:r w:rsidRPr="009659AD">
        <w:rPr>
          <w:rFonts w:ascii="Times New Roman" w:hAnsi="Times New Roman"/>
          <w:b/>
          <w:sz w:val="28"/>
          <w:szCs w:val="28"/>
        </w:rPr>
        <w:t xml:space="preserve"> 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990" w:rsidRDefault="000C2E43" w:rsidP="000C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4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tbl>
      <w:tblPr>
        <w:tblStyle w:val="a8"/>
        <w:tblW w:w="10066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1E6990" w:rsidRPr="001E6990" w:rsidTr="001E6990">
        <w:trPr>
          <w:jc w:val="center"/>
        </w:trPr>
        <w:tc>
          <w:tcPr>
            <w:tcW w:w="5104" w:type="dxa"/>
          </w:tcPr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</w:t>
            </w:r>
          </w:p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</w:t>
            </w:r>
          </w:p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__</w:t>
            </w:r>
            <w:r w:rsid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30.03</w:t>
            </w:r>
            <w:r w:rsidR="00E53062" w:rsidRP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P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педсовета  Лаптуров В.И.                                   </w:t>
            </w:r>
          </w:p>
        </w:tc>
        <w:tc>
          <w:tcPr>
            <w:tcW w:w="4962" w:type="dxa"/>
          </w:tcPr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</w:t>
            </w:r>
            <w:r w:rsidR="00664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ОУ Туроверовская ООШ  </w:t>
            </w:r>
          </w:p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1E6990">
              <w:rPr>
                <w:rFonts w:ascii="Times New Roman" w:hAnsi="Times New Roman" w:cs="Times New Roman"/>
                <w:sz w:val="24"/>
                <w:szCs w:val="24"/>
              </w:rPr>
              <w:t>В.И.Лаптуров</w:t>
            </w:r>
            <w:proofErr w:type="spellEnd"/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E53062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 _</w:t>
            </w:r>
            <w:bookmarkStart w:id="0" w:name="_GoBack"/>
            <w:r w:rsidR="00E53062" w:rsidRP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 от __</w:t>
            </w:r>
            <w:r w:rsidR="00E53062" w:rsidRP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01.04.2015</w:t>
            </w:r>
            <w:r w:rsidRPr="00E53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1E6990" w:rsidRPr="001E6990" w:rsidRDefault="001E6990" w:rsidP="001E69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1E6990" w:rsidRDefault="001E6990" w:rsidP="001E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E43" w:rsidRDefault="000C2E43" w:rsidP="00664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4418" w:rsidRDefault="00664418" w:rsidP="00664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4418" w:rsidRDefault="00664418" w:rsidP="00664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4418" w:rsidRDefault="00664418" w:rsidP="00664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4418" w:rsidRPr="001017BA" w:rsidRDefault="00664418" w:rsidP="00664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C2E43" w:rsidRPr="001017BA" w:rsidRDefault="000C2E43" w:rsidP="001E6990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017BA"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0C2E43" w:rsidRPr="001017BA" w:rsidRDefault="000C2E43" w:rsidP="001E6990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017BA">
        <w:rPr>
          <w:rFonts w:ascii="Times New Roman" w:hAnsi="Times New Roman" w:cs="Times New Roman"/>
          <w:b/>
          <w:sz w:val="40"/>
          <w:szCs w:val="40"/>
          <w:lang w:eastAsia="ru-RU"/>
        </w:rPr>
        <w:t>ОБ ОРГАНИЗАЦИИ РАБОТЫ ПО ОХРАНЕ ТРУДА</w:t>
      </w:r>
    </w:p>
    <w:p w:rsidR="000C2E43" w:rsidRPr="001017BA" w:rsidRDefault="000C2E43" w:rsidP="001E6990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017BA">
        <w:rPr>
          <w:rFonts w:ascii="Times New Roman" w:hAnsi="Times New Roman" w:cs="Times New Roman"/>
          <w:b/>
          <w:sz w:val="40"/>
          <w:szCs w:val="40"/>
          <w:lang w:eastAsia="ru-RU"/>
        </w:rPr>
        <w:t>И ОБЕСПЕЧЕНИЮ БЕЗОПАСНОСТИ ОБРАЗОВАТЕЛЬНОГО ПРОЦЕССА</w:t>
      </w:r>
    </w:p>
    <w:p w:rsidR="000C2E43" w:rsidRPr="001017BA" w:rsidRDefault="008F5188" w:rsidP="001E6990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017BA">
        <w:rPr>
          <w:rFonts w:ascii="Times New Roman" w:hAnsi="Times New Roman" w:cs="Times New Roman"/>
          <w:b/>
          <w:spacing w:val="-6"/>
          <w:sz w:val="40"/>
          <w:szCs w:val="40"/>
          <w:lang w:eastAsia="ru-RU"/>
        </w:rPr>
        <w:t>М</w:t>
      </w:r>
      <w:r w:rsidR="00664418" w:rsidRPr="001017BA">
        <w:rPr>
          <w:rFonts w:ascii="Times New Roman" w:hAnsi="Times New Roman" w:cs="Times New Roman"/>
          <w:b/>
          <w:spacing w:val="-6"/>
          <w:sz w:val="40"/>
          <w:szCs w:val="40"/>
          <w:lang w:eastAsia="ru-RU"/>
        </w:rPr>
        <w:t>Б</w:t>
      </w:r>
      <w:r w:rsidR="001017BA" w:rsidRPr="001017BA">
        <w:rPr>
          <w:rFonts w:ascii="Times New Roman" w:hAnsi="Times New Roman" w:cs="Times New Roman"/>
          <w:b/>
          <w:spacing w:val="-6"/>
          <w:sz w:val="40"/>
          <w:szCs w:val="40"/>
          <w:lang w:eastAsia="ru-RU"/>
        </w:rPr>
        <w:t xml:space="preserve">ОУ ТУРОВЕРОВСКАЯ </w:t>
      </w:r>
      <w:r w:rsidRPr="001017BA">
        <w:rPr>
          <w:rFonts w:ascii="Times New Roman" w:hAnsi="Times New Roman" w:cs="Times New Roman"/>
          <w:b/>
          <w:spacing w:val="-6"/>
          <w:sz w:val="40"/>
          <w:szCs w:val="40"/>
          <w:lang w:eastAsia="ru-RU"/>
        </w:rPr>
        <w:t xml:space="preserve"> ООШ</w:t>
      </w: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418" w:rsidRDefault="00664418" w:rsidP="0010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E43" w:rsidRPr="000C2E43" w:rsidRDefault="000C2E43" w:rsidP="000C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0C2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E43" w:rsidRPr="000C2E43" w:rsidRDefault="000C2E43" w:rsidP="008F518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0"/>
          <w:tab w:val="left" w:pos="511"/>
          <w:tab w:val="left" w:pos="340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прогнозирование;                                           - планирование;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0"/>
          <w:tab w:val="left" w:pos="511"/>
          <w:tab w:val="left" w:pos="34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организация;                                                    - координация;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0"/>
          <w:tab w:val="left" w:pos="511"/>
          <w:tab w:val="left" w:pos="3409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стимулирование;                                             - контроль;</w:t>
      </w:r>
    </w:p>
    <w:p w:rsidR="000C2E43" w:rsidRPr="000C2E43" w:rsidRDefault="000C2E43" w:rsidP="008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учет;                       </w:t>
      </w:r>
      <w:r w:rsidRPr="000C2E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анализ.</w:t>
      </w:r>
    </w:p>
    <w:p w:rsidR="000C2E43" w:rsidRPr="000C2E43" w:rsidRDefault="000C2E43" w:rsidP="001E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руководящих работников и специалистов </w:t>
      </w:r>
      <w:r w:rsidRPr="000C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</w:t>
      </w:r>
      <w:r w:rsidR="008F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охраны труда и обеспечения        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    образовательного    процесса    регламентируется законодательными и иными нормативными правовыми актами Российской Федерации, субъекта Российской Федерации, а также их должностными обязанностями по охране труда. Деятельность обслуживающего и технического персонала,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инструкциями по охране труда.</w:t>
      </w:r>
    </w:p>
    <w:p w:rsidR="000C2E43" w:rsidRPr="000C2E43" w:rsidRDefault="000C2E43" w:rsidP="008F5188">
      <w:pPr>
        <w:tabs>
          <w:tab w:val="left" w:pos="21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УПРАВЛЕНИЕ ОХРАНОЙ ТРУДА И ОБЕСПЕЧЕНИЕМ БЕЗОПАСНОСТИ ОБРАЗОВАТЕЛЬНОГО ПРОЦЕССА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охраной труда и обеспечением безопас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образовательного процесса направлена на обеспечение охраны труда и здоровья работников и обучающихся (воспитанников) в про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8F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обеспечивает:</w:t>
      </w:r>
    </w:p>
    <w:p w:rsidR="000C2E43" w:rsidRPr="000C2E43" w:rsidRDefault="000C2E43" w:rsidP="008F5188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создание функционального подразделения (службы) охраны тру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учебы для организации, координации и контроля работы за соблюдением работниками и обучающимися (воспитанниками) законодательных и иных нормативных правовых актов по охране труда и обес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печению безопасности образовательного процесса;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финансирование мероприятий по созданию здоровых и безопас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 установленном порядке разработку, утверждение и пересмотр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инструкций по охране труда и обеспечению безопасности образовательного процесса для работников и обучающихся;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совместно с профсоюзной организацией создание комитета (комиссии), выборы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безопасность работников и обучающихся (воспитанников) при эксплуатации зданий, сооружений, оборудования при осуществлении технологических и образовательных процессов;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установленном порядке обеспечение работников и обучающихся спецодеждой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средствами индивидуальной защиты в соответствии с установленными нормами;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установленном порядке обучение безопасным методам и при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недопущение к работе лиц, не прошедших в установленном порядке обучение; инструктаж, стажировку и проверку знаний требо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охраны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проведение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проведение аттестации рабочих и учебных мест по условиям труда с последующей сертификацией работ по охране труда в учреждении;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информирование работников об условиях и охране труда на рабочих местах, о существующем риске повреждения здоровья и полагающихся им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компенсациях и средствах индивидуальной защиты;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предоставление органам государственного управления охраной труда, органам государственного надзора и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принятие мер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пострадавшим первой помощи;</w:t>
      </w:r>
    </w:p>
    <w:p w:rsidR="000C2E43" w:rsidRPr="000C2E43" w:rsidRDefault="000C2E43" w:rsidP="008F5188">
      <w:pPr>
        <w:shd w:val="clear" w:color="auto" w:fill="FFFFFF"/>
        <w:tabs>
          <w:tab w:val="left" w:pos="562"/>
          <w:tab w:val="left" w:pos="993"/>
        </w:tabs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порядке несчастных случаев с обучающимися (воспитанниками);</w:t>
      </w:r>
    </w:p>
    <w:p w:rsidR="000C2E43" w:rsidRPr="000C2E43" w:rsidRDefault="000C2E43" w:rsidP="008F5188">
      <w:pPr>
        <w:shd w:val="clear" w:color="auto" w:fill="FFFFFF"/>
        <w:tabs>
          <w:tab w:val="left" w:pos="504"/>
          <w:tab w:val="left" w:pos="993"/>
        </w:tabs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обучение и проверку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руководителей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 и повышение квалификации работников служб охраны труда в установленные сроки;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организацию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отдельных категорий застрахованных за счет средств фонда социального страхования;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санитарно-бытовым и лечебно-профилактическим обслуживанием работников в соответствии с требованиями охраны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выполнение предписаний представителей органов государственного надзора и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правовых актов по охране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обязательное социальное страхование от несчастных случаев на производстве и профессиональных заболеваний;</w:t>
      </w:r>
    </w:p>
    <w:p w:rsidR="000C2E43" w:rsidRPr="000C2E43" w:rsidRDefault="000C2E43" w:rsidP="008F5188">
      <w:pPr>
        <w:shd w:val="clear" w:color="auto" w:fill="FFFFFF"/>
        <w:tabs>
          <w:tab w:val="left" w:pos="616"/>
          <w:tab w:val="left" w:pos="993"/>
        </w:tabs>
        <w:spacing w:before="100" w:beforeAutospacing="1" w:after="100" w:afterAutospacing="1" w:line="240" w:lineRule="auto"/>
        <w:ind w:left="58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 другие функции по вопросам охраны труда и обеспечения безопасности образовательного процесса в пределах компетенции </w:t>
      </w:r>
      <w:r w:rsidR="008F5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E43" w:rsidRPr="000C2E43" w:rsidRDefault="000C2E43" w:rsidP="008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ДОЛЖНОСТНЫЕ ОБЯЗАННОСТИ ПО ОХРАНЕ ТРУДА РУКОВОДЯЩИХ РАБОТНИКОВ И СПЕЦИАЛИСТОВ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ОО.</w:t>
      </w: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993"/>
          <w:tab w:val="left" w:pos="492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 по охране труда являются дополнением к должностным инструкциям руководящих работников и специалистов образовательного   учреждения, разработаны   в   соответствии 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    руководящих   работников    и   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0C2E43" w:rsidRPr="000C2E43" w:rsidRDefault="000C2E43" w:rsidP="008F5188">
      <w:pPr>
        <w:shd w:val="clear" w:color="auto" w:fill="FFFFFF"/>
        <w:tabs>
          <w:tab w:val="num" w:pos="392"/>
          <w:tab w:val="left" w:pos="993"/>
          <w:tab w:val="left" w:pos="4928"/>
        </w:tabs>
        <w:spacing w:before="100" w:beforeAutospacing="1" w:after="100" w:afterAutospacing="1" w:line="240" w:lineRule="auto"/>
        <w:ind w:left="39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0C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Должностные обязанности по охране труда директора </w:t>
      </w:r>
      <w:r w:rsidR="008F5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2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2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создает по согласованию с выборным профсоюзным органом или другим уполномоченным работниками представительным органом службу охраны труда и учебы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2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2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0C2E43" w:rsidRPr="000C2E43" w:rsidRDefault="000C2E43" w:rsidP="008F5188">
      <w:pPr>
        <w:shd w:val="clear" w:color="auto" w:fill="FFFFFF"/>
        <w:tabs>
          <w:tab w:val="left" w:pos="619"/>
          <w:tab w:val="left" w:pos="993"/>
        </w:tabs>
        <w:spacing w:before="100" w:beforeAutospacing="1" w:after="100" w:afterAutospacing="1" w:line="240" w:lineRule="auto"/>
        <w:ind w:left="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обеспечивает безопасность работников и обучающихся (воспитанников) при эксплуатации зданий, сооружений, инженерно- технических систем и оборудования, своевременно организует их технические осмотры и ремонт;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Правила внутреннего трудового распорядка с учетом мнения представительного органа работников и доводит их под роспись всем работникам </w:t>
      </w:r>
      <w:r w:rsidR="008F5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коллективный договор с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его выполнение;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11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и организует совместно с выборным профсоюзным органом или другим уполномоченным работниками представительным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0C2E43" w:rsidRPr="000C2E43" w:rsidRDefault="000C2E43" w:rsidP="008F5188">
      <w:pPr>
        <w:shd w:val="clear" w:color="auto" w:fill="FFFFFF"/>
        <w:tabs>
          <w:tab w:val="left" w:pos="544"/>
          <w:tab w:val="left" w:pos="993"/>
        </w:tabs>
        <w:spacing w:before="100" w:beforeAutospacing="1" w:after="100" w:afterAutospacing="1" w:line="240" w:lineRule="auto"/>
        <w:ind w:left="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обеспечивает соблюдение режима труда и отдыха работников и обучающихся (воспитанников) в соответствии с законодательством Российской Федерации и субъекта Российской Федерации;</w:t>
      </w:r>
    </w:p>
    <w:p w:rsidR="000C2E43" w:rsidRPr="000C2E43" w:rsidRDefault="000C2E43" w:rsidP="008F5188">
      <w:pPr>
        <w:shd w:val="clear" w:color="auto" w:fill="FFFFFF"/>
        <w:tabs>
          <w:tab w:val="left" w:pos="695"/>
          <w:tab w:val="left" w:pos="993"/>
        </w:tabs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обучающихся (воспитанников),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2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проведение инструктажа по охране труда работников и обучающихся (воспитанников), лично проводит вводный инструктаж по охране труда при приеме на работу, а также первичный на рабочем месте повторный, внеплановый и целевой инструктажи с регистрацией в соответствующих журналах;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2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обучение работников и обучающихся (воспитанников) безопасным методам и приемам выполнения работ, лабораторных и практических занятий, стажировку на рабочих местах и проверку их знаний, не допускает к работе лиц, не прошедших в установленном порядке обучение и проверку знаний требований охраны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0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проведение аттестации рабочих и учебных мест по условиям труда с последующей сертификацией работ по охране труда лицензирование, аттестацию и государственную аккредитации образовательной деятельности, устанавливает доплаты за неблагоприятные условия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0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информирует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3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9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санитарно-бытовое и лечебно-профилактическое обслуживание работников и обучающихся (воспитанников) в соответствии с установленными нормами;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3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9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утверждает по согласованию с выборным профсоюзным органом или другим уполномоченным работниками представительным органом инструкции по охране труда для всех профессий и рабочих мест, </w:t>
      </w:r>
    </w:p>
    <w:p w:rsidR="004A01A2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организует выборы уполномоченных (доверенных) лиц по охране труда профессионального союза или трудового коллектива, создает комитет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(комиссию) по охране труда</w:t>
      </w:r>
      <w:r w:rsidR="004271E4"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организует совместно с выборным профсоюзным органом или другим уполномоченным работниками представительным органом административно-общественный контроль за состоянием охраны труда в 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выносит на обсуждение Совета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управляющего,</w:t>
      </w:r>
      <w:r w:rsidR="004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совещания или собрания трудового коллектива вопросы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охране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организует в установленном порядке работу комиссии по приему </w:t>
      </w:r>
      <w:r w:rsidR="004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учебному году;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принимает меры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людей;</w:t>
      </w:r>
      <w:proofErr w:type="gramEnd"/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0C2E43" w:rsidRPr="000C2E43" w:rsidRDefault="000C2E43" w:rsidP="008F5188">
      <w:pPr>
        <w:shd w:val="clear" w:color="auto" w:fill="FFFFFF"/>
        <w:tabs>
          <w:tab w:val="left" w:pos="644"/>
          <w:tab w:val="left" w:pos="993"/>
        </w:tabs>
        <w:spacing w:before="100" w:beforeAutospacing="1" w:after="100" w:afterAutospacing="1" w:line="240" w:lineRule="auto"/>
        <w:ind w:left="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беспрепятственно   допускает  должностных   лиц  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образовательном учреждении и расследования несчастных случаев, предоставляет им информацию и документы, необходимые для осуществления ими своих полномочий, выполняет предписания этих органов;</w:t>
      </w:r>
      <w:proofErr w:type="gramEnd"/>
    </w:p>
    <w:p w:rsidR="000C2E43" w:rsidRPr="000C2E43" w:rsidRDefault="000C2E43" w:rsidP="008F5188">
      <w:pPr>
        <w:widowControl w:val="0"/>
        <w:shd w:val="clear" w:color="auto" w:fill="FFFFFF"/>
        <w:tabs>
          <w:tab w:val="left" w:pos="50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персональную ответственность за обеспечение здоровых и безопасных условий труда и образовательного процесса в </w:t>
      </w:r>
      <w:r w:rsidR="004271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E43" w:rsidRPr="000C2E43" w:rsidRDefault="000C2E43" w:rsidP="008F5188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righ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0C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Должностные обязанности по охране труда заместителя директора по учебно-восп</w:t>
      </w:r>
      <w:r w:rsidR="006644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итательной работе</w:t>
      </w:r>
      <w:r w:rsidRPr="000C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0C2E43" w:rsidRPr="000C2E43" w:rsidRDefault="000C2E43" w:rsidP="008F5188">
      <w:pPr>
        <w:shd w:val="clear" w:color="auto" w:fill="FFFFFF"/>
        <w:tabs>
          <w:tab w:val="left" w:pos="500"/>
          <w:tab w:val="left" w:pos="993"/>
        </w:tabs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</w:t>
      </w:r>
      <w:r w:rsidRPr="000C2E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организует работу по соблюдению в образовательном процессе норм и правил охраны труда;</w:t>
      </w:r>
    </w:p>
    <w:p w:rsidR="000C2E43" w:rsidRPr="000C2E43" w:rsidRDefault="000C2E43" w:rsidP="008F5188">
      <w:pPr>
        <w:shd w:val="clear" w:color="auto" w:fill="FFFFFF"/>
        <w:tabs>
          <w:tab w:val="left" w:pos="580"/>
          <w:tab w:val="left" w:pos="993"/>
        </w:tabs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 обеспечивает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используемых в образовательном процессе оборудования, инструмента, приборов, технических и наглядных средств обучения; своевременно принимает меры к изъятию химических реактивов, учебного оборудования, приборов, не предусмотренных Типовыми перечнями и не отвечающих безопасности труда;</w:t>
      </w:r>
    </w:p>
    <w:p w:rsidR="000C2E43" w:rsidRPr="000C2E43" w:rsidRDefault="000C2E43" w:rsidP="008F5188">
      <w:pPr>
        <w:shd w:val="clear" w:color="auto" w:fill="FFFFFF"/>
        <w:tabs>
          <w:tab w:val="left" w:pos="511"/>
          <w:tab w:val="left" w:pos="993"/>
        </w:tabs>
        <w:spacing w:before="100" w:beforeAutospacing="1" w:after="100" w:afterAutospacing="1" w:line="240" w:lineRule="auto"/>
        <w:ind w:left="22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разрешает проведение образовательного процесса с обучающимися (воспитанниками) при наличии оборудованных для этих целей учебных помещений,   отвечающих   нормам   и   правилам   безопасности жизнедеятельности, и принятых по акту в эксплуатацию;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разработку, и периодический пересмотр не реже одного раза в 5 лет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месте, повторный, внеплановый и целевой инструктажи по охране труда работников с регистрацией в соответствующих журналах;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23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контролирует своевременное проведение инструктажа по охране труда обучающихся (воспитанников) и его правильную регистрацию в соответствующих журналах;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23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определяет методику, порядок обучения детей безопасности жизнедеятельности, проводит контроль знаний обучающихся (воспитанников);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59"/>
          <w:tab w:val="left" w:pos="993"/>
          <w:tab w:val="left" w:pos="38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участвует в расследовании несчастных случаев, происшедших с работниками и обучающимися (воспитанниками) образовательного учреждения;      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59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несет ответственность за выполнение должностных обязанностей в части обеспечения безопасности жизнедеятельности.</w:t>
      </w:r>
    </w:p>
    <w:p w:rsidR="000C2E43" w:rsidRPr="000C2E43" w:rsidRDefault="000C2E43" w:rsidP="008F5188">
      <w:pPr>
        <w:shd w:val="clear" w:color="auto" w:fill="FFFFFF"/>
        <w:tabs>
          <w:tab w:val="left" w:pos="993"/>
        </w:tabs>
        <w:spacing w:after="0" w:line="240" w:lineRule="auto"/>
        <w:ind w:left="112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0C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Должностные обязанности по охране труда заместителя директора по воспитательной работе:</w:t>
      </w:r>
    </w:p>
    <w:p w:rsidR="000C2E43" w:rsidRPr="000C2E43" w:rsidRDefault="000C2E43" w:rsidP="008F5188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108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обеспечивает   выполнение   классными   руководителями, воспитателями, руководителями кружков, факультативов и секций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них обязанностей по соблюдению требований безопасности жизнедеятельности;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несет ответственность за безопасную организацию воспитательных мероприятий, проводимых с обучающимися (воспитанниками);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оказывает методическую помощь классным руководителям, руководителям групп, кружков, спортивных секций и т.п. по вопросам обеспечения  охраны труда  при  проведении  с  обучающимися (воспитанниками) занятий, внеклассных и других воспитательных мероприятий, предупреждения травматизма и других несчастных случаев;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воспитательных мероприятий и работ с обучающимися (воспитанниками) вне 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проводит первичный на рабочем месте, повторный, внеплановый и целевой инструктажи по охране труда с работниками 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регистрацией в соответствующих журналах;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контролирует проведение и регистрацию в соответствующих журналах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инструктажей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обучающихся (воспитанников) при проведении воспитательных, внеклассных и внешкольных мероприятий;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участвует в расследовании несчастных случаев, происшедших с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работниками и обучающимися (воспитанниками.) образовательного учреждения;</w:t>
      </w:r>
    </w:p>
    <w:p w:rsidR="004A01A2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с обучающимися (воспитанниками) и их родителями (лицами, их заменяющими) мероприятия по предупреждению травматизма, дорожно-транспортных происшествий, несчастных случаев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воде, улице, дороге и т. п.</w:t>
      </w:r>
      <w:proofErr w:type="gramEnd"/>
    </w:p>
    <w:p w:rsidR="000C2E43" w:rsidRPr="003E6149" w:rsidRDefault="000C2E43" w:rsidP="008F5188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 </w:t>
      </w:r>
      <w:r w:rsidRPr="003E6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Должностн</w:t>
      </w:r>
      <w:r w:rsidR="003E6149" w:rsidRPr="003E6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ые обязанности по охране труда </w:t>
      </w:r>
      <w:r w:rsidRPr="003E6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заведующего хозяйством:</w:t>
      </w:r>
    </w:p>
    <w:p w:rsidR="000C2E43" w:rsidRPr="000C2E43" w:rsidRDefault="000C2E43" w:rsidP="004271E4">
      <w:pPr>
        <w:shd w:val="clear" w:color="auto" w:fill="FFFFFF"/>
        <w:tabs>
          <w:tab w:val="left" w:pos="540"/>
          <w:tab w:val="left" w:pos="993"/>
        </w:tabs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обеспечивает соблюдение требований охраны труда при эксплуатации зданий и сооружений образовательного учреждения,</w:t>
      </w:r>
      <w:r w:rsidR="004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соблюдение требований пожарной безопасности зданий и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сооружений, территории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проведении совместно с профсоюзным комитетом административно-общественного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помещениях и на территории образовательного учреждения;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составление и ведение паспорта санитарно- технического состояния образовательного учреждения;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учебные помещения, мастерские, бытовые, хозяйственные и другие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санитарно-гигиеническое содержание всех помещений и территории образовательного учреждения;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3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5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и паровых котлов, сосудов, работающих под давлением;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3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5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жизнедеятельности;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3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5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разрабатывает и периодически пересматривает не реже одного раза в 5 лет инструкции по охране труда для обслуживающего и технического персонала </w:t>
      </w:r>
      <w:r w:rsidR="0042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9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</w:t>
      </w:r>
      <w:r w:rsidR="004271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регистрацией в журнале установленной формы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E43" w:rsidRPr="000C2E43" w:rsidRDefault="000C2E43" w:rsidP="008F5188">
      <w:pPr>
        <w:shd w:val="clear" w:color="auto" w:fill="FFFFFF"/>
        <w:tabs>
          <w:tab w:val="left" w:pos="993"/>
        </w:tabs>
        <w:spacing w:after="0" w:line="240" w:lineRule="auto"/>
        <w:ind w:left="58"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</w:t>
      </w:r>
      <w:r w:rsidRPr="000C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Должностные обязанности по охране труда заведующего учебным кабинетом, мастерской, спортзалом, руководителя  кружка, педагога дополнительного образования, спортивной секции: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7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осуществляет организацию безопасности жизнедеятельности и проводит административно-общественный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рабочих и учебных мест, учебного оборудования, инструмента, приборов,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и наглядных средств обучения, спортивного инвентаря;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7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допускает проведения учебных занятий, работы кружков, спортивных секций, выполнения других работ в необорудованных для этих целей и не принятых в эксплуатацию помещениях, а обучающихся (воспитанников) к проведению занятий или работ без предусмотренной спецодежды, </w:t>
      </w:r>
      <w:proofErr w:type="spell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защиты;</w:t>
      </w:r>
      <w:proofErr w:type="gramEnd"/>
    </w:p>
    <w:p w:rsidR="000C2E43" w:rsidRPr="000C2E43" w:rsidRDefault="000C2E43" w:rsidP="008F5188">
      <w:pPr>
        <w:widowControl w:val="0"/>
        <w:shd w:val="clear" w:color="auto" w:fill="FFFFFF"/>
        <w:tabs>
          <w:tab w:val="left" w:pos="57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разрабатывает и периодически не реже одного раза в 5 лет пересматривает инструкции по охране труда, представляет их на утверждение руководителю </w:t>
      </w:r>
      <w:r w:rsidR="001E69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7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7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E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 в обеспечении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1E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снижающих жизнедеятельность и 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работоспособность  организма   работников    и    обучающихся (воспитанников): </w:t>
      </w:r>
      <w:proofErr w:type="spell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заниженность</w:t>
      </w:r>
      <w:proofErr w:type="spell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освещенности, температуры воздуха, шум пускорегулирующей аппаратуры, люминесцентных ламп, нарушение электробезопасности, экологии и др.;</w:t>
      </w:r>
    </w:p>
    <w:p w:rsidR="000C2E43" w:rsidRPr="000C2E43" w:rsidRDefault="000C2E43" w:rsidP="008F5188">
      <w:pPr>
        <w:shd w:val="clear" w:color="auto" w:fill="FFFFFF"/>
        <w:tabs>
          <w:tab w:val="left" w:pos="522"/>
          <w:tab w:val="left" w:pos="993"/>
        </w:tabs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немедленно сообщает руководителю 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48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или организует проведение учителем (преподавателем) инструктажа по охране труда обучающихся (воспитанников) с регистрацией в классном журнале или журнале установленной формы;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48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2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в соответствии с действующим законодательством Российской Федерации за несчастные случаи, происшедшие с работниками и обучающимися (воспитанниками) во время образовательного процесса в результате нарушения норм и правил охраны труда.</w:t>
      </w:r>
    </w:p>
    <w:p w:rsidR="000C2E43" w:rsidRPr="000C2E43" w:rsidRDefault="000C2E43" w:rsidP="008F5188">
      <w:pPr>
        <w:shd w:val="clear" w:color="auto" w:fill="FFFFFF"/>
        <w:tabs>
          <w:tab w:val="left" w:pos="993"/>
        </w:tabs>
        <w:spacing w:after="0" w:line="240" w:lineRule="auto"/>
        <w:ind w:left="22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 </w:t>
      </w:r>
      <w:r w:rsidRPr="000C2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Должностные обязанности по охране труда классного руководителя, учителя, преподавателя, воспитателя: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3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18" w:firstLine="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обеспечивает безопасное проведение образовательного процесса;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3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вносит предложения по улучшению и оздоровлению условий проведения образовательного процесса, а также доводит до сведения заведующего учебным кабинетом, мастерской, спортзалом и др., руководство образовательного учреждения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 (воспитанников);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3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проводит инструктаж обучающихся (воспитанников)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69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1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организует изучение обучающимися (воспитанниками) правил безопасности образовательного процесса, правил поведения на улице и дороге, на воде, в 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быту;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569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1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немедленно извещает руководство </w:t>
      </w:r>
      <w:r w:rsidR="004A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несчастном случае с обучающимся (воспитанником),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6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осуществляет   </w:t>
      </w:r>
      <w:proofErr w:type="gramStart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 за</w:t>
      </w:r>
      <w:proofErr w:type="gramEnd"/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соблюдением   обучающимися (воспитанниками) правил (инструкций) по безопасности жизнедеятельности;</w:t>
      </w:r>
    </w:p>
    <w:p w:rsidR="000C2E43" w:rsidRPr="000C2E43" w:rsidRDefault="000C2E43" w:rsidP="008F5188">
      <w:pPr>
        <w:widowControl w:val="0"/>
        <w:shd w:val="clear" w:color="auto" w:fill="FFFFFF"/>
        <w:tabs>
          <w:tab w:val="left" w:pos="662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83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несет ответственность, за сохранение жизни и здоровья обучающихся (воспитанников) во время образовательного процесса.</w:t>
      </w:r>
    </w:p>
    <w:p w:rsidR="000C2E43" w:rsidRPr="001E6990" w:rsidRDefault="000C2E43" w:rsidP="001E699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2822" w:firstLine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690411" w:rsidRPr="000C2E43" w:rsidRDefault="00690411" w:rsidP="008F5188">
      <w:pPr>
        <w:rPr>
          <w:rFonts w:ascii="Times New Roman" w:hAnsi="Times New Roman" w:cs="Times New Roman"/>
          <w:sz w:val="28"/>
          <w:szCs w:val="28"/>
        </w:rPr>
      </w:pPr>
    </w:p>
    <w:sectPr w:rsidR="00690411" w:rsidRPr="000C2E43" w:rsidSect="001017BA">
      <w:footerReference w:type="default" r:id="rId8"/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54" w:rsidRDefault="00C34554" w:rsidP="001017BA">
      <w:pPr>
        <w:spacing w:after="0" w:line="240" w:lineRule="auto"/>
      </w:pPr>
      <w:r>
        <w:separator/>
      </w:r>
    </w:p>
  </w:endnote>
  <w:endnote w:type="continuationSeparator" w:id="0">
    <w:p w:rsidR="00C34554" w:rsidRDefault="00C34554" w:rsidP="0010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4315"/>
      <w:docPartObj>
        <w:docPartGallery w:val="Page Numbers (Bottom of Page)"/>
        <w:docPartUnique/>
      </w:docPartObj>
    </w:sdtPr>
    <w:sdtEndPr/>
    <w:sdtContent>
      <w:p w:rsidR="001017BA" w:rsidRDefault="001017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62">
          <w:rPr>
            <w:noProof/>
          </w:rPr>
          <w:t>1</w:t>
        </w:r>
        <w:r>
          <w:fldChar w:fldCharType="end"/>
        </w:r>
      </w:p>
    </w:sdtContent>
  </w:sdt>
  <w:p w:rsidR="001017BA" w:rsidRDefault="001017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54" w:rsidRDefault="00C34554" w:rsidP="001017BA">
      <w:pPr>
        <w:spacing w:after="0" w:line="240" w:lineRule="auto"/>
      </w:pPr>
      <w:r>
        <w:separator/>
      </w:r>
    </w:p>
  </w:footnote>
  <w:footnote w:type="continuationSeparator" w:id="0">
    <w:p w:rsidR="00C34554" w:rsidRDefault="00C34554" w:rsidP="0010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234"/>
    <w:multiLevelType w:val="multilevel"/>
    <w:tmpl w:val="6F7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43"/>
    <w:rsid w:val="000C2E43"/>
    <w:rsid w:val="001017BA"/>
    <w:rsid w:val="001E6990"/>
    <w:rsid w:val="003E6149"/>
    <w:rsid w:val="004271E4"/>
    <w:rsid w:val="004A01A2"/>
    <w:rsid w:val="00664418"/>
    <w:rsid w:val="00690411"/>
    <w:rsid w:val="008F5188"/>
    <w:rsid w:val="00A45CBB"/>
    <w:rsid w:val="00BC4E07"/>
    <w:rsid w:val="00C34554"/>
    <w:rsid w:val="00E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2E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2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E43"/>
    <w:rPr>
      <w:color w:val="0000FF"/>
      <w:u w:val="single"/>
    </w:rPr>
  </w:style>
  <w:style w:type="paragraph" w:customStyle="1" w:styleId="meta">
    <w:name w:val="meta"/>
    <w:basedOn w:val="a"/>
    <w:rsid w:val="000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E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E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0C2E43"/>
  </w:style>
  <w:style w:type="paragraph" w:styleId="a5">
    <w:name w:val="Balloon Text"/>
    <w:basedOn w:val="a"/>
    <w:link w:val="a6"/>
    <w:uiPriority w:val="99"/>
    <w:semiHidden/>
    <w:unhideWhenUsed/>
    <w:rsid w:val="000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6990"/>
    <w:pPr>
      <w:spacing w:after="0" w:line="240" w:lineRule="auto"/>
    </w:pPr>
  </w:style>
  <w:style w:type="table" w:styleId="a8">
    <w:name w:val="Table Grid"/>
    <w:basedOn w:val="a1"/>
    <w:uiPriority w:val="59"/>
    <w:rsid w:val="001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rsid w:val="001017BA"/>
    <w:rPr>
      <w:rFonts w:ascii="Times New Roman" w:eastAsia="Times New Roman" w:hAnsi="Times New Roman" w:cs="Times New Roman" w:hint="default"/>
      <w:b/>
      <w:bCs w:val="0"/>
      <w:color w:val="000000"/>
      <w:spacing w:val="-8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0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17BA"/>
  </w:style>
  <w:style w:type="paragraph" w:styleId="ac">
    <w:name w:val="footer"/>
    <w:basedOn w:val="a"/>
    <w:link w:val="ad"/>
    <w:uiPriority w:val="99"/>
    <w:unhideWhenUsed/>
    <w:rsid w:val="0010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C2E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2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E43"/>
    <w:rPr>
      <w:color w:val="0000FF"/>
      <w:u w:val="single"/>
    </w:rPr>
  </w:style>
  <w:style w:type="paragraph" w:customStyle="1" w:styleId="meta">
    <w:name w:val="meta"/>
    <w:basedOn w:val="a"/>
    <w:rsid w:val="000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E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E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E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0C2E43"/>
  </w:style>
  <w:style w:type="paragraph" w:styleId="a5">
    <w:name w:val="Balloon Text"/>
    <w:basedOn w:val="a"/>
    <w:link w:val="a6"/>
    <w:uiPriority w:val="99"/>
    <w:semiHidden/>
    <w:unhideWhenUsed/>
    <w:rsid w:val="000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6990"/>
    <w:pPr>
      <w:spacing w:after="0" w:line="240" w:lineRule="auto"/>
    </w:pPr>
  </w:style>
  <w:style w:type="table" w:styleId="a8">
    <w:name w:val="Table Grid"/>
    <w:basedOn w:val="a1"/>
    <w:uiPriority w:val="59"/>
    <w:rsid w:val="001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rsid w:val="001017BA"/>
    <w:rPr>
      <w:rFonts w:ascii="Times New Roman" w:eastAsia="Times New Roman" w:hAnsi="Times New Roman" w:cs="Times New Roman" w:hint="default"/>
      <w:b/>
      <w:bCs w:val="0"/>
      <w:color w:val="000000"/>
      <w:spacing w:val="-8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0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17BA"/>
  </w:style>
  <w:style w:type="paragraph" w:styleId="ac">
    <w:name w:val="footer"/>
    <w:basedOn w:val="a"/>
    <w:link w:val="ad"/>
    <w:uiPriority w:val="99"/>
    <w:unhideWhenUsed/>
    <w:rsid w:val="0010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2015-05-21T09:35:00Z</cp:lastPrinted>
  <dcterms:created xsi:type="dcterms:W3CDTF">2014-03-20T06:32:00Z</dcterms:created>
  <dcterms:modified xsi:type="dcterms:W3CDTF">2015-05-21T09:36:00Z</dcterms:modified>
</cp:coreProperties>
</file>