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4D" w:rsidRPr="00EB494D" w:rsidRDefault="00EB494D" w:rsidP="00EB494D">
      <w:pPr>
        <w:tabs>
          <w:tab w:val="left" w:pos="720"/>
        </w:tabs>
        <w:spacing w:after="0" w:line="240" w:lineRule="auto"/>
        <w:jc w:val="center"/>
        <w:rPr>
          <w:rFonts w:ascii="Times New Roman" w:eastAsia="Times New Roman" w:hAnsi="Times New Roman" w:cs="Times New Roman"/>
          <w:bCs/>
          <w:color w:val="000000"/>
          <w:sz w:val="24"/>
          <w:szCs w:val="24"/>
          <w:lang w:eastAsia="ru-RU"/>
        </w:rPr>
      </w:pPr>
      <w:r w:rsidRPr="00EB494D">
        <w:rPr>
          <w:rFonts w:ascii="Times New Roman" w:eastAsia="Times New Roman" w:hAnsi="Times New Roman" w:cs="Times New Roman"/>
          <w:bCs/>
          <w:color w:val="000000"/>
          <w:sz w:val="24"/>
          <w:szCs w:val="24"/>
          <w:lang w:eastAsia="ru-RU"/>
        </w:rPr>
        <w:t>Муниципальное бюджетное общеобразовательное учреждение</w:t>
      </w: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szCs w:val="24"/>
          <w:lang w:eastAsia="ru-RU"/>
        </w:rPr>
      </w:pPr>
      <w:proofErr w:type="spellStart"/>
      <w:r w:rsidRPr="00EB494D">
        <w:rPr>
          <w:rFonts w:ascii="Times New Roman" w:eastAsia="Times New Roman" w:hAnsi="Times New Roman" w:cs="Times New Roman"/>
          <w:bCs/>
          <w:color w:val="000000"/>
          <w:sz w:val="24"/>
          <w:szCs w:val="24"/>
          <w:lang w:eastAsia="ru-RU"/>
        </w:rPr>
        <w:t>Туроверовская</w:t>
      </w:r>
      <w:proofErr w:type="spellEnd"/>
      <w:r w:rsidRPr="00EB494D">
        <w:rPr>
          <w:rFonts w:ascii="Times New Roman" w:eastAsia="Times New Roman" w:hAnsi="Times New Roman" w:cs="Times New Roman"/>
          <w:bCs/>
          <w:color w:val="000000"/>
          <w:sz w:val="24"/>
          <w:szCs w:val="24"/>
          <w:lang w:eastAsia="ru-RU"/>
        </w:rPr>
        <w:t xml:space="preserve"> основная общеобразовательная школа               </w:t>
      </w:r>
    </w:p>
    <w:p w:rsidR="00EB494D" w:rsidRDefault="00EB494D" w:rsidP="00EB494D">
      <w:pPr>
        <w:tabs>
          <w:tab w:val="left" w:pos="720"/>
        </w:tabs>
        <w:spacing w:after="0" w:line="240" w:lineRule="auto"/>
        <w:jc w:val="center"/>
        <w:rPr>
          <w:rFonts w:ascii="Times New Roman" w:eastAsia="Times New Roman" w:hAnsi="Times New Roman" w:cs="Times New Roman"/>
          <w:color w:val="000000"/>
          <w:sz w:val="24"/>
          <w:szCs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8"/>
          <w:lang w:eastAsia="ru-RU"/>
        </w:rPr>
      </w:pPr>
    </w:p>
    <w:p w:rsidR="00EB494D" w:rsidRPr="00EB494D" w:rsidRDefault="00EB494D" w:rsidP="00EB494D">
      <w:pPr>
        <w:tabs>
          <w:tab w:val="left" w:pos="720"/>
          <w:tab w:val="left" w:pos="5445"/>
        </w:tabs>
        <w:spacing w:after="0" w:line="240" w:lineRule="auto"/>
        <w:rPr>
          <w:rFonts w:ascii="Times New Roman" w:eastAsia="Times New Roman" w:hAnsi="Times New Roman" w:cs="Times New Roman"/>
          <w:color w:val="000000"/>
          <w:sz w:val="28"/>
          <w:lang w:eastAsia="ru-RU"/>
        </w:rPr>
      </w:pPr>
      <w:r w:rsidRPr="00EB494D">
        <w:rPr>
          <w:rFonts w:ascii="Times New Roman" w:eastAsia="Times New Roman" w:hAnsi="Times New Roman" w:cs="Times New Roman"/>
          <w:color w:val="000000"/>
          <w:sz w:val="28"/>
          <w:lang w:eastAsia="ru-RU"/>
        </w:rPr>
        <w:tab/>
      </w:r>
      <w:r w:rsidRPr="00EB494D">
        <w:rPr>
          <w:rFonts w:ascii="Times New Roman" w:eastAsia="Times New Roman" w:hAnsi="Times New Roman" w:cs="Times New Roman"/>
          <w:color w:val="000000"/>
          <w:sz w:val="28"/>
          <w:lang w:eastAsia="ru-RU"/>
        </w:rPr>
        <w:tab/>
      </w: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8"/>
          <w:lang w:eastAsia="ru-RU"/>
        </w:rPr>
      </w:pPr>
    </w:p>
    <w:p w:rsidR="00EB494D" w:rsidRPr="00EB494D" w:rsidRDefault="00BE5DAC" w:rsidP="00EB494D">
      <w:pPr>
        <w:tabs>
          <w:tab w:val="left" w:pos="72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Аннотация</w:t>
      </w:r>
      <w:r w:rsidR="00B35F68">
        <w:rPr>
          <w:rFonts w:ascii="Times New Roman" w:eastAsia="Times New Roman" w:hAnsi="Times New Roman" w:cs="Times New Roman"/>
          <w:color w:val="000000"/>
          <w:sz w:val="28"/>
          <w:szCs w:val="28"/>
          <w:lang w:eastAsia="ru-RU"/>
        </w:rPr>
        <w:t xml:space="preserve"> к </w:t>
      </w:r>
      <w:proofErr w:type="gramStart"/>
      <w:r w:rsidR="00B35F68">
        <w:rPr>
          <w:rFonts w:ascii="Times New Roman" w:eastAsia="Times New Roman" w:hAnsi="Times New Roman" w:cs="Times New Roman"/>
          <w:color w:val="000000"/>
          <w:sz w:val="28"/>
          <w:szCs w:val="28"/>
          <w:lang w:eastAsia="ru-RU"/>
        </w:rPr>
        <w:t>адаптированной</w:t>
      </w:r>
      <w:proofErr w:type="gramEnd"/>
      <w:r w:rsidR="00B35F68">
        <w:rPr>
          <w:rFonts w:ascii="Times New Roman" w:eastAsia="Times New Roman" w:hAnsi="Times New Roman" w:cs="Times New Roman"/>
          <w:color w:val="000000"/>
          <w:sz w:val="28"/>
          <w:szCs w:val="28"/>
          <w:lang w:eastAsia="ru-RU"/>
        </w:rPr>
        <w:t xml:space="preserve"> основной общеобразовательной</w:t>
      </w:r>
    </w:p>
    <w:p w:rsidR="00EB494D" w:rsidRPr="00EB494D" w:rsidRDefault="00B35F68" w:rsidP="00EB494D">
      <w:pPr>
        <w:tabs>
          <w:tab w:val="left" w:pos="72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РАБОЧЕЙ  ПРОГРАММЕ</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8"/>
          <w:szCs w:val="28"/>
          <w:lang w:eastAsia="ru-RU"/>
        </w:rPr>
      </w:pPr>
      <w:r w:rsidRPr="00EB494D">
        <w:rPr>
          <w:rFonts w:ascii="Times New Roman" w:eastAsia="Times New Roman" w:hAnsi="Times New Roman" w:cs="Times New Roman"/>
          <w:color w:val="000000"/>
          <w:sz w:val="28"/>
          <w:szCs w:val="28"/>
          <w:lang w:eastAsia="ru-RU"/>
        </w:rPr>
        <w:t>для  детей с ЗПР</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физике</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8"/>
          <w:szCs w:val="28"/>
          <w:lang w:eastAsia="ru-RU"/>
        </w:rPr>
      </w:pPr>
      <w:r w:rsidRPr="00EB494D">
        <w:rPr>
          <w:rFonts w:ascii="Times New Roman" w:eastAsia="Times New Roman" w:hAnsi="Times New Roman" w:cs="Times New Roman"/>
          <w:color w:val="000000"/>
          <w:sz w:val="28"/>
          <w:szCs w:val="28"/>
          <w:lang w:eastAsia="ru-RU"/>
        </w:rPr>
        <w:t>Основное общее образование. 7 класс</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4"/>
          <w:szCs w:val="24"/>
          <w:lang w:eastAsia="ru-RU"/>
        </w:rPr>
      </w:pPr>
      <w:r w:rsidRPr="00EB494D">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оличество часов 35</w:t>
      </w:r>
      <w:r w:rsidRPr="00EB49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 час</w:t>
      </w:r>
      <w:r w:rsidRPr="00EB494D">
        <w:rPr>
          <w:rFonts w:ascii="Times New Roman" w:eastAsia="Times New Roman" w:hAnsi="Times New Roman" w:cs="Times New Roman"/>
          <w:color w:val="000000"/>
          <w:sz w:val="24"/>
          <w:szCs w:val="24"/>
          <w:lang w:eastAsia="ru-RU"/>
        </w:rPr>
        <w:t xml:space="preserve"> в неделю)</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Учитель Опрышко Виктория Николаевна</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Программа разработана на основе ФГОС ОО</w:t>
      </w:r>
      <w:proofErr w:type="gramStart"/>
      <w:r w:rsidRPr="00EB494D">
        <w:rPr>
          <w:rFonts w:ascii="Times New Roman" w:eastAsia="Times New Roman" w:hAnsi="Times New Roman" w:cs="Times New Roman"/>
          <w:color w:val="000000"/>
          <w:sz w:val="24"/>
          <w:lang w:eastAsia="ru-RU"/>
        </w:rPr>
        <w:t>О(</w:t>
      </w:r>
      <w:proofErr w:type="gramEnd"/>
      <w:r w:rsidRPr="00EB494D">
        <w:rPr>
          <w:rFonts w:ascii="Times New Roman" w:eastAsia="Times New Roman" w:hAnsi="Times New Roman" w:cs="Times New Roman"/>
          <w:color w:val="000000"/>
          <w:sz w:val="24"/>
          <w:lang w:eastAsia="ru-RU"/>
        </w:rPr>
        <w:t>второго поколения)по «Программе основного</w:t>
      </w:r>
      <w:r>
        <w:rPr>
          <w:rFonts w:ascii="Times New Roman" w:eastAsia="Times New Roman" w:hAnsi="Times New Roman" w:cs="Times New Roman"/>
          <w:color w:val="000000"/>
          <w:sz w:val="24"/>
          <w:lang w:eastAsia="ru-RU"/>
        </w:rPr>
        <w:t xml:space="preserve"> общего образования по физике</w:t>
      </w:r>
      <w:r w:rsidRPr="00EB494D">
        <w:rPr>
          <w:rFonts w:ascii="Times New Roman" w:eastAsia="Times New Roman" w:hAnsi="Times New Roman" w:cs="Times New Roman"/>
          <w:color w:val="000000"/>
          <w:sz w:val="24"/>
          <w:lang w:eastAsia="ru-RU"/>
        </w:rPr>
        <w:t xml:space="preserve"> 7-9 классы»</w:t>
      </w: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 xml:space="preserve">Автор </w:t>
      </w:r>
      <w:r>
        <w:rPr>
          <w:rFonts w:ascii="Times New Roman" w:eastAsia="Times New Roman" w:hAnsi="Times New Roman" w:cs="Times New Roman"/>
          <w:color w:val="000000"/>
          <w:sz w:val="24"/>
          <w:lang w:eastAsia="ru-RU"/>
        </w:rPr>
        <w:t xml:space="preserve">А.В. </w:t>
      </w:r>
      <w:proofErr w:type="spellStart"/>
      <w:r>
        <w:rPr>
          <w:rFonts w:ascii="Times New Roman" w:eastAsia="Times New Roman" w:hAnsi="Times New Roman" w:cs="Times New Roman"/>
          <w:color w:val="000000"/>
          <w:sz w:val="24"/>
          <w:lang w:eastAsia="ru-RU"/>
        </w:rPr>
        <w:t>Перышкин</w:t>
      </w:r>
      <w:proofErr w:type="spellEnd"/>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2017 г</w:t>
      </w:r>
    </w:p>
    <w:p w:rsidR="00B35F68" w:rsidRDefault="00B35F68" w:rsidP="00EB494D">
      <w:pPr>
        <w:tabs>
          <w:tab w:val="left" w:pos="720"/>
        </w:tabs>
        <w:spacing w:after="0" w:line="240" w:lineRule="auto"/>
        <w:jc w:val="center"/>
        <w:rPr>
          <w:rFonts w:ascii="Tahoma" w:eastAsia="Times New Roman" w:hAnsi="Tahoma" w:cs="Tahoma"/>
          <w:color w:val="000000"/>
          <w:sz w:val="24"/>
          <w:szCs w:val="24"/>
          <w:lang w:eastAsia="ru-RU"/>
        </w:rPr>
      </w:pPr>
    </w:p>
    <w:p w:rsidR="00B35F68" w:rsidRDefault="00B35F68" w:rsidP="00EB494D">
      <w:pPr>
        <w:tabs>
          <w:tab w:val="left" w:pos="720"/>
        </w:tabs>
        <w:spacing w:after="0" w:line="240" w:lineRule="auto"/>
        <w:jc w:val="center"/>
        <w:rPr>
          <w:rFonts w:ascii="Tahoma" w:eastAsia="Times New Roman" w:hAnsi="Tahoma" w:cs="Tahoma"/>
          <w:color w:val="000000"/>
          <w:sz w:val="24"/>
          <w:szCs w:val="24"/>
          <w:lang w:eastAsia="ru-RU"/>
        </w:rPr>
      </w:pPr>
    </w:p>
    <w:p w:rsidR="00B35F68" w:rsidRDefault="00B35F68" w:rsidP="00EB494D">
      <w:pPr>
        <w:tabs>
          <w:tab w:val="left" w:pos="720"/>
        </w:tabs>
        <w:spacing w:after="0" w:line="240" w:lineRule="auto"/>
        <w:jc w:val="center"/>
        <w:rPr>
          <w:rFonts w:ascii="Tahoma" w:eastAsia="Times New Roman" w:hAnsi="Tahoma" w:cs="Tahoma"/>
          <w:color w:val="000000"/>
          <w:sz w:val="24"/>
          <w:szCs w:val="24"/>
          <w:lang w:eastAsia="ru-RU"/>
        </w:rPr>
      </w:pPr>
    </w:p>
    <w:p w:rsidR="00B35F68" w:rsidRDefault="00B35F68" w:rsidP="00EB494D">
      <w:pPr>
        <w:tabs>
          <w:tab w:val="left" w:pos="720"/>
        </w:tabs>
        <w:spacing w:after="0" w:line="240" w:lineRule="auto"/>
        <w:jc w:val="center"/>
        <w:rPr>
          <w:rFonts w:ascii="Tahoma" w:eastAsia="Times New Roman" w:hAnsi="Tahoma" w:cs="Tahoma"/>
          <w:color w:val="000000"/>
          <w:sz w:val="24"/>
          <w:szCs w:val="24"/>
          <w:lang w:eastAsia="ru-RU"/>
        </w:rPr>
      </w:pPr>
    </w:p>
    <w:p w:rsidR="00B35F68" w:rsidRDefault="00B35F68" w:rsidP="00EB494D">
      <w:pPr>
        <w:tabs>
          <w:tab w:val="left" w:pos="720"/>
        </w:tabs>
        <w:spacing w:after="0" w:line="240" w:lineRule="auto"/>
        <w:jc w:val="center"/>
        <w:rPr>
          <w:rFonts w:ascii="Tahoma" w:eastAsia="Times New Roman" w:hAnsi="Tahoma" w:cs="Tahoma"/>
          <w:color w:val="000000"/>
          <w:sz w:val="24"/>
          <w:szCs w:val="24"/>
          <w:lang w:eastAsia="ru-RU"/>
        </w:rPr>
      </w:pPr>
    </w:p>
    <w:p w:rsidR="00B35F68" w:rsidRDefault="00B35F68" w:rsidP="00EB494D">
      <w:pPr>
        <w:tabs>
          <w:tab w:val="left" w:pos="720"/>
        </w:tabs>
        <w:spacing w:after="0" w:line="240" w:lineRule="auto"/>
        <w:jc w:val="center"/>
        <w:rPr>
          <w:rFonts w:ascii="Tahoma" w:eastAsia="Times New Roman" w:hAnsi="Tahoma" w:cs="Tahoma"/>
          <w:color w:val="000000"/>
          <w:sz w:val="24"/>
          <w:szCs w:val="24"/>
          <w:lang w:eastAsia="ru-RU"/>
        </w:rPr>
      </w:pPr>
    </w:p>
    <w:p w:rsidR="00B35F68" w:rsidRDefault="00B35F68" w:rsidP="00EB494D">
      <w:pPr>
        <w:tabs>
          <w:tab w:val="left" w:pos="720"/>
        </w:tabs>
        <w:spacing w:after="0" w:line="240" w:lineRule="auto"/>
        <w:jc w:val="center"/>
        <w:rPr>
          <w:rFonts w:ascii="Tahoma" w:eastAsia="Times New Roman" w:hAnsi="Tahoma" w:cs="Tahoma"/>
          <w:color w:val="000000"/>
          <w:sz w:val="24"/>
          <w:szCs w:val="24"/>
          <w:lang w:eastAsia="ru-RU"/>
        </w:rPr>
      </w:pPr>
    </w:p>
    <w:p w:rsidR="003F7144" w:rsidRPr="00EB494D" w:rsidRDefault="00B81AD7" w:rsidP="00EB494D">
      <w:pPr>
        <w:tabs>
          <w:tab w:val="left" w:pos="720"/>
        </w:tabs>
        <w:spacing w:after="0" w:line="240" w:lineRule="auto"/>
        <w:jc w:val="center"/>
        <w:rPr>
          <w:rFonts w:ascii="Times New Roman" w:eastAsia="Times New Roman" w:hAnsi="Times New Roman" w:cs="Times New Roman"/>
          <w:color w:val="000000"/>
          <w:sz w:val="24"/>
          <w:lang w:eastAsia="ru-RU"/>
        </w:rPr>
      </w:pPr>
      <w:r w:rsidRPr="00B81AD7">
        <w:rPr>
          <w:rFonts w:ascii="Tahoma" w:eastAsia="Times New Roman" w:hAnsi="Tahoma" w:cs="Tahoma"/>
          <w:color w:val="000000"/>
          <w:sz w:val="24"/>
          <w:szCs w:val="24"/>
          <w:lang w:eastAsia="ru-RU"/>
        </w:rPr>
        <w:lastRenderedPageBreak/>
        <w:t>Рабочая программа по физике </w:t>
      </w:r>
      <w:r w:rsidR="006C21B3">
        <w:rPr>
          <w:rFonts w:ascii="Tahoma" w:eastAsia="Times New Roman" w:hAnsi="Tahoma" w:cs="Tahoma"/>
          <w:color w:val="000000"/>
          <w:sz w:val="24"/>
          <w:szCs w:val="24"/>
          <w:lang w:eastAsia="ru-RU"/>
        </w:rPr>
        <w:t>для детей с ЗПР</w:t>
      </w:r>
    </w:p>
    <w:p w:rsidR="00B81AD7" w:rsidRPr="00B81AD7" w:rsidRDefault="00B81AD7" w:rsidP="003F7144">
      <w:pPr>
        <w:spacing w:after="0" w:line="240" w:lineRule="auto"/>
        <w:jc w:val="center"/>
        <w:rPr>
          <w:rFonts w:ascii="Tahoma" w:eastAsia="Times New Roman" w:hAnsi="Tahoma" w:cs="Tahoma"/>
          <w:color w:val="000000"/>
          <w:sz w:val="18"/>
          <w:szCs w:val="18"/>
          <w:lang w:eastAsia="ru-RU"/>
        </w:rPr>
      </w:pPr>
      <w:r w:rsidRPr="00B81AD7">
        <w:rPr>
          <w:rFonts w:ascii="Tahoma" w:eastAsia="Times New Roman" w:hAnsi="Tahoma" w:cs="Tahoma"/>
          <w:color w:val="000000"/>
          <w:sz w:val="24"/>
          <w:szCs w:val="24"/>
          <w:lang w:eastAsia="ru-RU"/>
        </w:rPr>
        <w:t>7 класс</w:t>
      </w:r>
    </w:p>
    <w:p w:rsidR="00B81AD7" w:rsidRPr="00B81AD7" w:rsidRDefault="00B81AD7" w:rsidP="003F7144">
      <w:pPr>
        <w:spacing w:after="0" w:line="240" w:lineRule="auto"/>
        <w:jc w:val="center"/>
        <w:rPr>
          <w:rFonts w:ascii="Tahoma" w:eastAsia="Times New Roman" w:hAnsi="Tahoma" w:cs="Tahoma"/>
          <w:color w:val="000000"/>
          <w:sz w:val="18"/>
          <w:szCs w:val="18"/>
          <w:lang w:eastAsia="ru-RU"/>
        </w:rPr>
      </w:pPr>
      <w:r w:rsidRPr="00B81AD7">
        <w:rPr>
          <w:rFonts w:ascii="Tahoma" w:eastAsia="Times New Roman" w:hAnsi="Tahoma" w:cs="Tahoma"/>
          <w:b/>
          <w:bCs/>
          <w:color w:val="000000"/>
          <w:sz w:val="18"/>
          <w:szCs w:val="18"/>
          <w:lang w:eastAsia="ru-RU"/>
        </w:rPr>
        <w:t>ПОЯСНИТЕЛЬНАЯ ЗАПИСКА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Рабочая программа разработана на основе:</w:t>
      </w:r>
    </w:p>
    <w:p w:rsidR="00B81AD7" w:rsidRPr="00B81AD7" w:rsidRDefault="00B81AD7" w:rsidP="003F7144">
      <w:pPr>
        <w:numPr>
          <w:ilvl w:val="0"/>
          <w:numId w:val="1"/>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Федеральный закон от 29.12.2012 № 273-ФЗ "Об образовании в Российской Федерации";</w:t>
      </w:r>
    </w:p>
    <w:p w:rsidR="00B81AD7" w:rsidRPr="00B81AD7" w:rsidRDefault="00B81AD7" w:rsidP="003F7144">
      <w:pPr>
        <w:numPr>
          <w:ilvl w:val="0"/>
          <w:numId w:val="1"/>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Федеральный компонент государственного образовательного стандарта общего образования (приказ Министерства 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B81AD7" w:rsidRPr="00B81AD7" w:rsidRDefault="00B81AD7" w:rsidP="003F7144">
      <w:pPr>
        <w:numPr>
          <w:ilvl w:val="0"/>
          <w:numId w:val="1"/>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Федеральный базисный учебный план (приказ Министерства образования России «Об утверждении федерального базисного учебного плана для начального общего, основного общего и среднего (полного) общего образования» от 09.03.2004 г.  № 1312);</w:t>
      </w:r>
    </w:p>
    <w:p w:rsidR="00B81AD7" w:rsidRPr="00B81AD7" w:rsidRDefault="00B81AD7" w:rsidP="003F7144">
      <w:pPr>
        <w:numPr>
          <w:ilvl w:val="0"/>
          <w:numId w:val="1"/>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Федеральный перечень учебников, рекомендованных (допущенных) Министерством образования и науки Российской Федерации к использованию в обще</w:t>
      </w:r>
      <w:r w:rsidR="00F24913">
        <w:rPr>
          <w:rFonts w:ascii="Tahoma" w:eastAsia="Times New Roman" w:hAnsi="Tahoma" w:cs="Tahoma"/>
          <w:color w:val="000000"/>
          <w:sz w:val="20"/>
          <w:szCs w:val="20"/>
          <w:lang w:eastAsia="ru-RU"/>
        </w:rPr>
        <w:t>образовательных учреждениях 2017-2018</w:t>
      </w:r>
      <w:r w:rsidRPr="00B81AD7">
        <w:rPr>
          <w:rFonts w:ascii="Tahoma" w:eastAsia="Times New Roman" w:hAnsi="Tahoma" w:cs="Tahoma"/>
          <w:color w:val="000000"/>
          <w:sz w:val="20"/>
          <w:szCs w:val="20"/>
          <w:lang w:eastAsia="ru-RU"/>
        </w:rPr>
        <w:t xml:space="preserve"> учебный год;</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Адресность программы: рабоч</w:t>
      </w:r>
      <w:r w:rsidR="003F7144">
        <w:rPr>
          <w:rFonts w:ascii="Tahoma" w:eastAsia="Times New Roman" w:hAnsi="Tahoma" w:cs="Tahoma"/>
          <w:b/>
          <w:bCs/>
          <w:color w:val="000000"/>
          <w:sz w:val="20"/>
          <w:szCs w:val="20"/>
          <w:lang w:eastAsia="ru-RU"/>
        </w:rPr>
        <w:t>ая пр</w:t>
      </w:r>
      <w:r w:rsidR="00A274C9">
        <w:rPr>
          <w:rFonts w:ascii="Tahoma" w:eastAsia="Times New Roman" w:hAnsi="Tahoma" w:cs="Tahoma"/>
          <w:b/>
          <w:bCs/>
          <w:color w:val="000000"/>
          <w:sz w:val="20"/>
          <w:szCs w:val="20"/>
          <w:lang w:eastAsia="ru-RU"/>
        </w:rPr>
        <w:t>ограмма разработана для учащегося</w:t>
      </w:r>
      <w:r w:rsidR="003F7144">
        <w:rPr>
          <w:rFonts w:ascii="Tahoma" w:eastAsia="Times New Roman" w:hAnsi="Tahoma" w:cs="Tahoma"/>
          <w:b/>
          <w:bCs/>
          <w:color w:val="000000"/>
          <w:sz w:val="20"/>
          <w:szCs w:val="20"/>
          <w:lang w:eastAsia="ru-RU"/>
        </w:rPr>
        <w:t xml:space="preserve"> 7 </w:t>
      </w:r>
      <w:r w:rsidR="006C21B3">
        <w:rPr>
          <w:rFonts w:ascii="Tahoma" w:eastAsia="Times New Roman" w:hAnsi="Tahoma" w:cs="Tahoma"/>
          <w:b/>
          <w:bCs/>
          <w:color w:val="000000"/>
          <w:sz w:val="20"/>
          <w:szCs w:val="20"/>
          <w:lang w:eastAsia="ru-RU"/>
        </w:rPr>
        <w:t xml:space="preserve"> класса (с ЗПР</w:t>
      </w:r>
      <w:r w:rsidRPr="00B81AD7">
        <w:rPr>
          <w:rFonts w:ascii="Tahoma" w:eastAsia="Times New Roman" w:hAnsi="Tahoma" w:cs="Tahoma"/>
          <w:b/>
          <w:bCs/>
          <w:color w:val="000000"/>
          <w:sz w:val="20"/>
          <w:szCs w:val="20"/>
          <w:lang w:eastAsia="ru-RU"/>
        </w:rPr>
        <w:t>)</w:t>
      </w:r>
      <w:r w:rsidR="006C21B3">
        <w:rPr>
          <w:rFonts w:ascii="Tahoma" w:eastAsia="Times New Roman" w:hAnsi="Tahoma" w:cs="Tahoma"/>
          <w:b/>
          <w:bCs/>
          <w:color w:val="000000"/>
          <w:sz w:val="20"/>
          <w:szCs w:val="20"/>
          <w:lang w:eastAsia="ru-RU"/>
        </w:rPr>
        <w:t xml:space="preserve"> Диденко Евгения</w:t>
      </w:r>
      <w:r w:rsidRPr="00B81AD7">
        <w:rPr>
          <w:rFonts w:ascii="Tahoma" w:eastAsia="Times New Roman" w:hAnsi="Tahoma" w:cs="Tahoma"/>
          <w:b/>
          <w:bCs/>
          <w:color w:val="000000"/>
          <w:sz w:val="20"/>
          <w:szCs w:val="20"/>
          <w:lang w:eastAsia="ru-RU"/>
        </w:rPr>
        <w:t>.</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Статус документа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Рабочая программа ориентирована на использование учебника А.В.</w:t>
      </w:r>
      <w:r w:rsidR="003F7144">
        <w:rPr>
          <w:rFonts w:ascii="Tahoma" w:eastAsia="Times New Roman" w:hAnsi="Tahoma" w:cs="Tahoma"/>
          <w:color w:val="000000"/>
          <w:sz w:val="20"/>
          <w:szCs w:val="20"/>
          <w:lang w:eastAsia="ru-RU"/>
        </w:rPr>
        <w:t xml:space="preserve"> </w:t>
      </w:r>
      <w:r w:rsidRPr="00B81AD7">
        <w:rPr>
          <w:rFonts w:ascii="Tahoma" w:eastAsia="Times New Roman" w:hAnsi="Tahoma" w:cs="Tahoma"/>
          <w:color w:val="000000"/>
          <w:sz w:val="20"/>
          <w:szCs w:val="20"/>
          <w:lang w:eastAsia="ru-RU"/>
        </w:rPr>
        <w:t>Перышкина Физика 7 класс для общеоб</w:t>
      </w:r>
      <w:r w:rsidR="00F24913">
        <w:rPr>
          <w:rFonts w:ascii="Tahoma" w:eastAsia="Times New Roman" w:hAnsi="Tahoma" w:cs="Tahoma"/>
          <w:color w:val="000000"/>
          <w:sz w:val="20"/>
          <w:szCs w:val="20"/>
          <w:lang w:eastAsia="ru-RU"/>
        </w:rPr>
        <w:t xml:space="preserve">разовательных учреждений. В 7 </w:t>
      </w:r>
      <w:r w:rsidRPr="00B81AD7">
        <w:rPr>
          <w:rFonts w:ascii="Tahoma" w:eastAsia="Times New Roman" w:hAnsi="Tahoma" w:cs="Tahoma"/>
          <w:color w:val="000000"/>
          <w:sz w:val="20"/>
          <w:szCs w:val="20"/>
          <w:lang w:eastAsia="ru-RU"/>
        </w:rPr>
        <w:t>классе обучаются дети с ЗПР. Требования к уровню подготовки детей с ЗПР (учащиеся VII вида обучения) соответствуют требованиям, предъявляемым к ученикам школы общего назначения. Поэтому данная рабочая программа использована для обучения физике учащихся класса КРО.</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Рабочая программа конкретизирует содержание предметных тем, дает распределение учебных часов по разделам курса и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Структура документа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Рабочая программа по физике включает три раздела: пояснительную записку; основное содержание с примерным распределением учебных часов по разделам курса, рекомендуемую последовательность изучения тем и разделов; требования к уровню подготовки обучающихся 7 класса.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Общая характеристика учебного предмета</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«Физика</w:t>
      </w:r>
      <w:r w:rsidRPr="00B81AD7">
        <w:rPr>
          <w:rFonts w:ascii="Tahoma" w:eastAsia="Times New Roman" w:hAnsi="Tahoma" w:cs="Tahoma"/>
          <w:color w:val="333333"/>
          <w:sz w:val="20"/>
          <w:szCs w:val="20"/>
          <w:lang w:eastAsia="ru-RU"/>
        </w:rPr>
        <w:t>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333333"/>
          <w:sz w:val="20"/>
          <w:szCs w:val="20"/>
          <w:lang w:eastAsia="ru-RU"/>
        </w:rPr>
        <w:t>Гуманитарное значение физики как составной части общего образовании состоит в том, что она вооружает школьника </w:t>
      </w:r>
      <w:r w:rsidRPr="00B81AD7">
        <w:rPr>
          <w:rFonts w:ascii="Tahoma" w:eastAsia="Times New Roman" w:hAnsi="Tahoma" w:cs="Tahoma"/>
          <w:b/>
          <w:bCs/>
          <w:i/>
          <w:iCs/>
          <w:color w:val="333333"/>
          <w:sz w:val="20"/>
          <w:szCs w:val="20"/>
          <w:lang w:eastAsia="ru-RU"/>
        </w:rPr>
        <w:t>научным методом познания</w:t>
      </w:r>
      <w:r w:rsidRPr="00B81AD7">
        <w:rPr>
          <w:rFonts w:ascii="Tahoma" w:eastAsia="Times New Roman" w:hAnsi="Tahoma" w:cs="Tahoma"/>
          <w:color w:val="333333"/>
          <w:sz w:val="20"/>
          <w:szCs w:val="20"/>
          <w:lang w:eastAsia="ru-RU"/>
        </w:rPr>
        <w:t>, позволяющим получать объективные знания об окружающем мире.</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333333"/>
          <w:sz w:val="20"/>
          <w:szCs w:val="20"/>
          <w:lang w:eastAsia="ru-RU"/>
        </w:rPr>
        <w:t>Знание физических законов необходимо для изучения химии, биологии, физической географии, технологии, ОБЖ.</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333333"/>
          <w:sz w:val="20"/>
          <w:szCs w:val="20"/>
          <w:lang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Практическая направленность в преподавании физики и создание условий наилучшего понимания учащимися физической сущности изучаемого материала достигается через применение физического эксперимента. Перечень демонстраций и лабораторных работ по каждому разделу указан в рабочей программе. Кроме того, рабочей программой предусмотрено включение экспериментальных заданий, которые направлены на формирование практических умений: проводить наблюдения, планировать, выполнять простейшие эксперименты, измерять физические величины, делать выводы на основе экспериментальных данных.</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u w:val="single"/>
          <w:lang w:eastAsia="ru-RU"/>
        </w:rPr>
        <w:t>Цели </w:t>
      </w:r>
      <w:r w:rsidRPr="00B81AD7">
        <w:rPr>
          <w:rFonts w:ascii="Tahoma" w:eastAsia="Times New Roman" w:hAnsi="Tahoma" w:cs="Tahoma"/>
          <w:b/>
          <w:bCs/>
          <w:color w:val="333333"/>
          <w:sz w:val="20"/>
          <w:szCs w:val="20"/>
          <w:u w:val="single"/>
          <w:lang w:eastAsia="ru-RU"/>
        </w:rPr>
        <w:t>изучения физики</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333333"/>
          <w:sz w:val="20"/>
          <w:szCs w:val="20"/>
          <w:lang w:eastAsia="ru-RU"/>
        </w:rPr>
        <w:t>Изучение физики в образовательных учреждениях основного общего образования направлено на достижение следующих целей:</w:t>
      </w:r>
    </w:p>
    <w:p w:rsidR="00B81AD7" w:rsidRPr="00B81AD7"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освоение знаний </w:t>
      </w:r>
      <w:r w:rsidRPr="00B81AD7">
        <w:rPr>
          <w:rFonts w:ascii="Tahoma" w:eastAsia="Times New Roman" w:hAnsi="Tahoma" w:cs="Tahoma"/>
          <w:color w:val="333333"/>
          <w:sz w:val="20"/>
          <w:szCs w:val="20"/>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81AD7" w:rsidRPr="00B81AD7"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овладение умениями</w:t>
      </w:r>
      <w:r w:rsidRPr="00B81AD7">
        <w:rPr>
          <w:rFonts w:ascii="Tahoma" w:eastAsia="Times New Roman" w:hAnsi="Tahoma" w:cs="Tahoma"/>
          <w:b/>
          <w:bCs/>
          <w:color w:val="333333"/>
          <w:sz w:val="20"/>
          <w:szCs w:val="20"/>
          <w:lang w:eastAsia="ru-RU"/>
        </w:rPr>
        <w:t> </w:t>
      </w:r>
      <w:r w:rsidRPr="00B81AD7">
        <w:rPr>
          <w:rFonts w:ascii="Tahoma" w:eastAsia="Times New Roman" w:hAnsi="Tahoma" w:cs="Tahoma"/>
          <w:color w:val="333333"/>
          <w:sz w:val="20"/>
          <w:szCs w:val="20"/>
          <w:lang w:eastAsia="ru-RU"/>
        </w:rPr>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w:t>
      </w:r>
      <w:r w:rsidRPr="00B81AD7">
        <w:rPr>
          <w:rFonts w:ascii="Tahoma" w:eastAsia="Times New Roman" w:hAnsi="Tahoma" w:cs="Tahoma"/>
          <w:color w:val="333333"/>
          <w:sz w:val="20"/>
          <w:szCs w:val="20"/>
          <w:lang w:eastAsia="ru-RU"/>
        </w:rPr>
        <w:lastRenderedPageBreak/>
        <w:t>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81AD7" w:rsidRPr="00B81AD7"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развитие</w:t>
      </w:r>
      <w:r w:rsidRPr="00B81AD7">
        <w:rPr>
          <w:rFonts w:ascii="Tahoma" w:eastAsia="Times New Roman" w:hAnsi="Tahoma" w:cs="Tahoma"/>
          <w:b/>
          <w:bCs/>
          <w:color w:val="333333"/>
          <w:sz w:val="20"/>
          <w:szCs w:val="20"/>
          <w:lang w:eastAsia="ru-RU"/>
        </w:rPr>
        <w:t> </w:t>
      </w:r>
      <w:r w:rsidRPr="00B81AD7">
        <w:rPr>
          <w:rFonts w:ascii="Tahoma" w:eastAsia="Times New Roman" w:hAnsi="Tahoma" w:cs="Tahoma"/>
          <w:color w:val="333333"/>
          <w:sz w:val="20"/>
          <w:szCs w:val="20"/>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81AD7" w:rsidRPr="00B81AD7"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воспитание </w:t>
      </w:r>
      <w:r w:rsidRPr="00B81AD7">
        <w:rPr>
          <w:rFonts w:ascii="Tahoma" w:eastAsia="Times New Roman" w:hAnsi="Tahoma" w:cs="Tahoma"/>
          <w:color w:val="333333"/>
          <w:sz w:val="20"/>
          <w:szCs w:val="20"/>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81AD7" w:rsidRPr="00E433CE"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использование полученных знаний и</w:t>
      </w:r>
      <w:r w:rsidRPr="00B81AD7">
        <w:rPr>
          <w:rFonts w:ascii="Tahoma" w:eastAsia="Times New Roman" w:hAnsi="Tahoma" w:cs="Tahoma"/>
          <w:i/>
          <w:iCs/>
          <w:color w:val="333333"/>
          <w:sz w:val="20"/>
          <w:szCs w:val="20"/>
          <w:lang w:eastAsia="ru-RU"/>
        </w:rPr>
        <w:t> </w:t>
      </w:r>
      <w:r w:rsidRPr="00B81AD7">
        <w:rPr>
          <w:rFonts w:ascii="Tahoma" w:eastAsia="Times New Roman" w:hAnsi="Tahoma" w:cs="Tahoma"/>
          <w:b/>
          <w:bCs/>
          <w:i/>
          <w:iCs/>
          <w:color w:val="333333"/>
          <w:sz w:val="20"/>
          <w:szCs w:val="20"/>
          <w:lang w:eastAsia="ru-RU"/>
        </w:rPr>
        <w:t>умений</w:t>
      </w:r>
      <w:r w:rsidRPr="00B81AD7">
        <w:rPr>
          <w:rFonts w:ascii="Tahoma" w:eastAsia="Times New Roman" w:hAnsi="Tahoma" w:cs="Tahoma"/>
          <w:b/>
          <w:bCs/>
          <w:color w:val="333333"/>
          <w:sz w:val="20"/>
          <w:szCs w:val="20"/>
          <w:lang w:eastAsia="ru-RU"/>
        </w:rPr>
        <w:t> </w:t>
      </w:r>
      <w:r w:rsidRPr="00B81AD7">
        <w:rPr>
          <w:rFonts w:ascii="Tahoma" w:eastAsia="Times New Roman" w:hAnsi="Tahoma" w:cs="Tahoma"/>
          <w:color w:val="333333"/>
          <w:sz w:val="20"/>
          <w:szCs w:val="20"/>
          <w:lang w:eastAsia="ru-RU"/>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E433CE" w:rsidRPr="003F7144" w:rsidRDefault="00E433CE"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proofErr w:type="spellStart"/>
      <w:r w:rsidRPr="00B81AD7">
        <w:rPr>
          <w:rFonts w:ascii="Tahoma" w:eastAsia="Times New Roman" w:hAnsi="Tahoma" w:cs="Tahoma"/>
          <w:b/>
          <w:bCs/>
          <w:color w:val="000000"/>
          <w:sz w:val="20"/>
          <w:szCs w:val="20"/>
          <w:lang w:eastAsia="ru-RU"/>
        </w:rPr>
        <w:t>Общеучебные</w:t>
      </w:r>
      <w:proofErr w:type="spellEnd"/>
      <w:r w:rsidRPr="00B81AD7">
        <w:rPr>
          <w:rFonts w:ascii="Tahoma" w:eastAsia="Times New Roman" w:hAnsi="Tahoma" w:cs="Tahoma"/>
          <w:b/>
          <w:bCs/>
          <w:color w:val="000000"/>
          <w:sz w:val="20"/>
          <w:szCs w:val="20"/>
          <w:lang w:eastAsia="ru-RU"/>
        </w:rPr>
        <w:t xml:space="preserve"> умения, навыки и способы деятельности.</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Примерная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Познавательная деятельность:</w:t>
      </w:r>
    </w:p>
    <w:p w:rsidR="00B81AD7" w:rsidRPr="00B81AD7" w:rsidRDefault="00B81AD7" w:rsidP="003F7144">
      <w:pPr>
        <w:numPr>
          <w:ilvl w:val="0"/>
          <w:numId w:val="3"/>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B81AD7" w:rsidRPr="00B81AD7" w:rsidRDefault="00B81AD7" w:rsidP="003F7144">
      <w:pPr>
        <w:numPr>
          <w:ilvl w:val="0"/>
          <w:numId w:val="3"/>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формирование умений различать факты, гипотезы, причины, следствия, доказательства, законы, теории;</w:t>
      </w:r>
    </w:p>
    <w:p w:rsidR="00B81AD7" w:rsidRPr="00B81AD7" w:rsidRDefault="00B81AD7" w:rsidP="003F7144">
      <w:pPr>
        <w:numPr>
          <w:ilvl w:val="0"/>
          <w:numId w:val="3"/>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овладение адекватными способами решения теоретических и экспериментальных задач;</w:t>
      </w:r>
    </w:p>
    <w:p w:rsidR="00B81AD7" w:rsidRPr="00B81AD7" w:rsidRDefault="00B81AD7" w:rsidP="003F7144">
      <w:pPr>
        <w:numPr>
          <w:ilvl w:val="0"/>
          <w:numId w:val="3"/>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приобретение опыта выдвижения гипотез для объяснения известных фактов и экспериментальной проверки выдвигаемых гипотез.</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Информационно-коммуникативная деятельность:</w:t>
      </w:r>
    </w:p>
    <w:p w:rsidR="00B81AD7" w:rsidRPr="00B81AD7" w:rsidRDefault="00B81AD7" w:rsidP="003F7144">
      <w:pPr>
        <w:numPr>
          <w:ilvl w:val="0"/>
          <w:numId w:val="4"/>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владение монологической и диалогической речью. Способность понимать точку зрения собеседника и признавать право на иное мнение;</w:t>
      </w:r>
    </w:p>
    <w:p w:rsidR="00B81AD7" w:rsidRPr="00B81AD7" w:rsidRDefault="00B81AD7" w:rsidP="003F7144">
      <w:pPr>
        <w:numPr>
          <w:ilvl w:val="0"/>
          <w:numId w:val="4"/>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использование для решения познавательных и коммуникативных задач различных источников информации.</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Рефлексивная деятельность:</w:t>
      </w:r>
    </w:p>
    <w:p w:rsidR="00B81AD7" w:rsidRPr="00B81AD7" w:rsidRDefault="00B81AD7" w:rsidP="003F7144">
      <w:pPr>
        <w:numPr>
          <w:ilvl w:val="0"/>
          <w:numId w:val="5"/>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владение навыками контроля и оценки своей деятельности, умением предвидеть возможные результаты своих действий:</w:t>
      </w:r>
    </w:p>
    <w:p w:rsidR="00B81AD7" w:rsidRPr="00B81AD7" w:rsidRDefault="00B81AD7" w:rsidP="003F7144">
      <w:pPr>
        <w:numPr>
          <w:ilvl w:val="0"/>
          <w:numId w:val="5"/>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организация учебной деятельности: постановка цели, планирование, определение оптимального соотношения цели и средств.</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Формы организации учебного процесса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000000"/>
          <w:sz w:val="20"/>
          <w:szCs w:val="20"/>
          <w:u w:val="single"/>
          <w:lang w:eastAsia="ru-RU"/>
        </w:rPr>
        <w:t>При организации</w:t>
      </w:r>
      <w:r w:rsidRPr="00B81AD7">
        <w:rPr>
          <w:rFonts w:ascii="Tahoma" w:eastAsia="Times New Roman" w:hAnsi="Tahoma" w:cs="Tahoma"/>
          <w:color w:val="000000"/>
          <w:sz w:val="20"/>
          <w:szCs w:val="20"/>
          <w:lang w:eastAsia="ru-RU"/>
        </w:rPr>
        <w:t>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реализацией; закрепление в процессе практикумов, тренингов.</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Основные типы учебных занятий:</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введения нового учебного материала,</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закрепления знаний, умений и отработки навыков,</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применения знаний;</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обобщающего повторения и систематизации знаний;</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контроля знаний, умений, навыков.</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практического применения (лабораторная работа)</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Основным типом урока является </w:t>
      </w:r>
      <w:r w:rsidRPr="00B81AD7">
        <w:rPr>
          <w:rFonts w:ascii="Tahoma" w:eastAsia="Times New Roman" w:hAnsi="Tahoma" w:cs="Tahoma"/>
          <w:b/>
          <w:bCs/>
          <w:i/>
          <w:iCs/>
          <w:color w:val="000000"/>
          <w:sz w:val="20"/>
          <w:szCs w:val="20"/>
          <w:u w:val="single"/>
          <w:lang w:eastAsia="ru-RU"/>
        </w:rPr>
        <w:t>комбинированный</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Для учащихся классов КРО характерны недостаточный уровень развития отдельных психических процессов (восприятия, внимания, памяти, мышления), снижение уровня интеллектуального развития, низкий уровень выполнения учебных заданий, низкая успешность обучения. Поэтому при изучении физики требуется интенсивное интеллектуальное развитие средствами физики на материале, отвечающем особенностям и возможностям учащихся.</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Особое значение в классах КРО имеют различные </w:t>
      </w:r>
      <w:r w:rsidRPr="00B81AD7">
        <w:rPr>
          <w:rFonts w:ascii="Tahoma" w:eastAsia="Times New Roman" w:hAnsi="Tahoma" w:cs="Tahoma"/>
          <w:b/>
          <w:bCs/>
          <w:i/>
          <w:iCs/>
          <w:color w:val="000000"/>
          <w:sz w:val="20"/>
          <w:szCs w:val="20"/>
          <w:lang w:eastAsia="ru-RU"/>
        </w:rPr>
        <w:t>виды педагогической поддержки в усвоении знаний:</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обучение без принуждения</w:t>
      </w:r>
      <w:r w:rsidRPr="00B81AD7">
        <w:rPr>
          <w:rFonts w:ascii="Tahoma" w:eastAsia="Times New Roman" w:hAnsi="Tahoma" w:cs="Tahoma"/>
          <w:color w:val="000000"/>
          <w:sz w:val="20"/>
          <w:szCs w:val="20"/>
          <w:lang w:eastAsia="ru-RU"/>
        </w:rPr>
        <w:t> (основанное на интересе, успехе, доверии);</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урок как система реабилитации, </w:t>
      </w:r>
      <w:r w:rsidRPr="00B81AD7">
        <w:rPr>
          <w:rFonts w:ascii="Tahoma" w:eastAsia="Times New Roman" w:hAnsi="Tahoma" w:cs="Tahoma"/>
          <w:color w:val="000000"/>
          <w:sz w:val="20"/>
          <w:szCs w:val="20"/>
          <w:lang w:eastAsia="ru-RU"/>
        </w:rPr>
        <w:t>в результате которой каждый ученик начинает чувствовать и сознавать себя способным действовать разумно, ставить перед собой цели и достигать их;</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адаптация содержания, </w:t>
      </w:r>
      <w:r w:rsidRPr="00B81AD7">
        <w:rPr>
          <w:rFonts w:ascii="Tahoma" w:eastAsia="Times New Roman" w:hAnsi="Tahoma" w:cs="Tahoma"/>
          <w:color w:val="000000"/>
          <w:sz w:val="20"/>
          <w:szCs w:val="20"/>
          <w:lang w:eastAsia="ru-RU"/>
        </w:rPr>
        <w:t>очищение учебного материала от сложных подробностей и излишнего многообразия;</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одновременное подключение </w:t>
      </w:r>
      <w:r w:rsidRPr="00B81AD7">
        <w:rPr>
          <w:rFonts w:ascii="Tahoma" w:eastAsia="Times New Roman" w:hAnsi="Tahoma" w:cs="Tahoma"/>
          <w:color w:val="000000"/>
          <w:sz w:val="20"/>
          <w:szCs w:val="20"/>
          <w:lang w:eastAsia="ru-RU"/>
        </w:rPr>
        <w:t>слуха, зрения, моторики, памяти и логического мышления в процессе восприятия материала;</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использование </w:t>
      </w:r>
      <w:r w:rsidRPr="00B81AD7">
        <w:rPr>
          <w:rFonts w:ascii="Tahoma" w:eastAsia="Times New Roman" w:hAnsi="Tahoma" w:cs="Tahoma"/>
          <w:color w:val="000000"/>
          <w:sz w:val="20"/>
          <w:szCs w:val="20"/>
          <w:lang w:eastAsia="ru-RU"/>
        </w:rPr>
        <w:t>ориентировочной основы действий (опорных сигналов);</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формулирование определений </w:t>
      </w:r>
      <w:r w:rsidRPr="00B81AD7">
        <w:rPr>
          <w:rFonts w:ascii="Tahoma" w:eastAsia="Times New Roman" w:hAnsi="Tahoma" w:cs="Tahoma"/>
          <w:color w:val="000000"/>
          <w:sz w:val="20"/>
          <w:szCs w:val="20"/>
          <w:lang w:eastAsia="ru-RU"/>
        </w:rPr>
        <w:t>по установленному образцу, применение алгоритмов;</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взаимообучение, </w:t>
      </w:r>
      <w:r w:rsidRPr="00B81AD7">
        <w:rPr>
          <w:rFonts w:ascii="Tahoma" w:eastAsia="Times New Roman" w:hAnsi="Tahoma" w:cs="Tahoma"/>
          <w:color w:val="000000"/>
          <w:sz w:val="20"/>
          <w:szCs w:val="20"/>
          <w:lang w:eastAsia="ru-RU"/>
        </w:rPr>
        <w:t>диалогические методики;</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lastRenderedPageBreak/>
        <w:t>дополнительные</w:t>
      </w:r>
      <w:r w:rsidR="00A274C9">
        <w:rPr>
          <w:rFonts w:ascii="Tahoma" w:eastAsia="Times New Roman" w:hAnsi="Tahoma" w:cs="Tahoma"/>
          <w:i/>
          <w:iCs/>
          <w:color w:val="000000"/>
          <w:sz w:val="20"/>
          <w:szCs w:val="20"/>
          <w:lang w:eastAsia="ru-RU"/>
        </w:rPr>
        <w:t xml:space="preserve"> </w:t>
      </w:r>
      <w:r w:rsidRPr="00B81AD7">
        <w:rPr>
          <w:rFonts w:ascii="Tahoma" w:eastAsia="Times New Roman" w:hAnsi="Tahoma" w:cs="Tahoma"/>
          <w:i/>
          <w:iCs/>
          <w:color w:val="000000"/>
          <w:sz w:val="20"/>
          <w:szCs w:val="20"/>
          <w:lang w:eastAsia="ru-RU"/>
        </w:rPr>
        <w:t>упражнения;</w:t>
      </w:r>
    </w:p>
    <w:p w:rsidR="00B81AD7" w:rsidRPr="00B81AD7" w:rsidRDefault="00B81AD7" w:rsidP="003F7144">
      <w:pPr>
        <w:numPr>
          <w:ilvl w:val="0"/>
          <w:numId w:val="7"/>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оптимальность темпа </w:t>
      </w:r>
      <w:r w:rsidRPr="00B81AD7">
        <w:rPr>
          <w:rFonts w:ascii="Tahoma" w:eastAsia="Times New Roman" w:hAnsi="Tahoma" w:cs="Tahoma"/>
          <w:color w:val="000000"/>
          <w:sz w:val="20"/>
          <w:szCs w:val="20"/>
          <w:lang w:eastAsia="ru-RU"/>
        </w:rPr>
        <w:t>с позиции полного усвоения и др.</w:t>
      </w:r>
    </w:p>
    <w:p w:rsidR="00B81AD7" w:rsidRPr="003F7144"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Учебная деятельность осуществляется при использовании учебно-методического комплекта:</w:t>
      </w:r>
    </w:p>
    <w:p w:rsidR="003F7144" w:rsidRDefault="003F7144" w:rsidP="003F7144">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20"/>
          <w:szCs w:val="20"/>
          <w:lang w:eastAsia="ru-RU"/>
        </w:rPr>
        <w:t xml:space="preserve">1. </w:t>
      </w:r>
      <w:r w:rsidR="00B81AD7" w:rsidRPr="00B81AD7">
        <w:rPr>
          <w:rFonts w:ascii="Tahoma" w:eastAsia="Times New Roman" w:hAnsi="Tahoma" w:cs="Tahoma"/>
          <w:color w:val="000000"/>
          <w:sz w:val="20"/>
          <w:szCs w:val="20"/>
          <w:lang w:eastAsia="ru-RU"/>
        </w:rPr>
        <w:t>Федеральный компонент государственных образовательных стандартов основного общего образования (приказ Минобрнауки от 05.03.2004г. № 1089).</w:t>
      </w:r>
    </w:p>
    <w:p w:rsidR="003F7144" w:rsidRDefault="003F7144" w:rsidP="003F7144">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2. </w:t>
      </w:r>
      <w:r w:rsidR="00B81AD7" w:rsidRPr="00B81AD7">
        <w:rPr>
          <w:rFonts w:ascii="Tahoma" w:eastAsia="Times New Roman" w:hAnsi="Tahoma" w:cs="Tahoma"/>
          <w:color w:val="000000"/>
          <w:sz w:val="20"/>
          <w:szCs w:val="20"/>
          <w:lang w:eastAsia="ru-RU"/>
        </w:rPr>
        <w:t xml:space="preserve">Примерная программа основного общего образования по физике (составитель Э.Д. Днепров, А.Г. </w:t>
      </w:r>
      <w:r w:rsidR="00A82C00" w:rsidRPr="00B81AD7">
        <w:rPr>
          <w:rFonts w:ascii="Tahoma" w:eastAsia="Times New Roman" w:hAnsi="Tahoma" w:cs="Tahoma"/>
          <w:color w:val="000000"/>
          <w:sz w:val="20"/>
          <w:szCs w:val="20"/>
          <w:lang w:eastAsia="ru-RU"/>
        </w:rPr>
        <w:t>Аркадьев. -</w:t>
      </w:r>
      <w:r w:rsidR="00B81AD7" w:rsidRPr="00B81AD7">
        <w:rPr>
          <w:rFonts w:ascii="Tahoma" w:eastAsia="Times New Roman" w:hAnsi="Tahoma" w:cs="Tahoma"/>
          <w:color w:val="000000"/>
          <w:sz w:val="20"/>
          <w:szCs w:val="20"/>
          <w:lang w:eastAsia="ru-RU"/>
        </w:rPr>
        <w:t>М.: Дрофа, 2007), в соответствии с содержанием учебника: А.В. Перышкин Физика. 7 кл. – М.: Дрофа, -2008-11</w:t>
      </w:r>
      <w:r>
        <w:rPr>
          <w:rFonts w:ascii="Tahoma" w:eastAsia="Times New Roman" w:hAnsi="Tahoma" w:cs="Tahoma"/>
          <w:color w:val="000000"/>
          <w:sz w:val="18"/>
          <w:szCs w:val="18"/>
          <w:lang w:eastAsia="ru-RU"/>
        </w:rPr>
        <w:t>.</w:t>
      </w:r>
    </w:p>
    <w:p w:rsidR="00B81AD7" w:rsidRPr="00B81AD7" w:rsidRDefault="003F7144" w:rsidP="003F7144">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3. </w:t>
      </w:r>
      <w:r w:rsidR="00B81AD7" w:rsidRPr="00B81AD7">
        <w:rPr>
          <w:rFonts w:ascii="Tahoma" w:eastAsia="Times New Roman" w:hAnsi="Tahoma" w:cs="Tahoma"/>
          <w:color w:val="000000"/>
          <w:sz w:val="20"/>
          <w:szCs w:val="20"/>
          <w:lang w:eastAsia="ru-RU"/>
        </w:rPr>
        <w:t>А.В. Перышкин Физика. 7 кл. – М.: Дрофа, -2008-11</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4. А.В.</w:t>
      </w:r>
      <w:r w:rsidR="003F7144">
        <w:rPr>
          <w:rFonts w:ascii="Tahoma" w:eastAsia="Times New Roman" w:hAnsi="Tahoma" w:cs="Tahoma"/>
          <w:color w:val="000000"/>
          <w:sz w:val="20"/>
          <w:szCs w:val="20"/>
          <w:lang w:eastAsia="ru-RU"/>
        </w:rPr>
        <w:t xml:space="preserve"> </w:t>
      </w:r>
      <w:r w:rsidRPr="00B81AD7">
        <w:rPr>
          <w:rFonts w:ascii="Tahoma" w:eastAsia="Times New Roman" w:hAnsi="Tahoma" w:cs="Tahoma"/>
          <w:color w:val="000000"/>
          <w:sz w:val="20"/>
          <w:szCs w:val="20"/>
          <w:lang w:eastAsia="ru-RU"/>
        </w:rPr>
        <w:t>Перышкин Сборник задач по физике 7-9 классы, М.: «Экзамен», 2013г.</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5. В.И.</w:t>
      </w:r>
      <w:r w:rsidR="003F7144">
        <w:rPr>
          <w:rFonts w:ascii="Tahoma" w:eastAsia="Times New Roman" w:hAnsi="Tahoma" w:cs="Tahoma"/>
          <w:color w:val="000000"/>
          <w:sz w:val="20"/>
          <w:szCs w:val="20"/>
          <w:lang w:eastAsia="ru-RU"/>
        </w:rPr>
        <w:t xml:space="preserve"> </w:t>
      </w:r>
      <w:r w:rsidRPr="00B81AD7">
        <w:rPr>
          <w:rFonts w:ascii="Tahoma" w:eastAsia="Times New Roman" w:hAnsi="Tahoma" w:cs="Tahoma"/>
          <w:color w:val="000000"/>
          <w:sz w:val="20"/>
          <w:szCs w:val="20"/>
          <w:lang w:eastAsia="ru-RU"/>
        </w:rPr>
        <w:t>Лукашик Сборник вопросов и задач по физике 7-9 классы, М «Просвещение», 2007</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6. Физика. 7 кл. Тесты к уч. Перышкина А.А. Экзамен</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7. Поурочные разработки по физике к учебникам А.В. Перышкина (М.: Дрофа)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8. Марон А.Е., Марон Е.А. Физика. 7 класс. Дидактические материалы М.: Дрофа, 2002.</w:t>
      </w:r>
    </w:p>
    <w:p w:rsidR="00B81AD7" w:rsidRPr="00B81AD7" w:rsidRDefault="00A82C00" w:rsidP="003F7144">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20"/>
          <w:szCs w:val="20"/>
          <w:lang w:eastAsia="ru-RU"/>
        </w:rPr>
        <w:t>9.</w:t>
      </w:r>
      <w:r w:rsidRPr="00A82C00">
        <w:rPr>
          <w:rFonts w:ascii="Tahoma" w:eastAsia="Times New Roman" w:hAnsi="Tahoma" w:cs="Tahoma"/>
          <w:color w:val="000000"/>
          <w:sz w:val="20"/>
          <w:szCs w:val="20"/>
          <w:lang w:eastAsia="ru-RU"/>
        </w:rPr>
        <w:t xml:space="preserve"> </w:t>
      </w:r>
      <w:r w:rsidRPr="00B81AD7">
        <w:rPr>
          <w:rFonts w:ascii="Tahoma" w:eastAsia="Times New Roman" w:hAnsi="Tahoma" w:cs="Tahoma"/>
          <w:color w:val="000000"/>
          <w:sz w:val="20"/>
          <w:szCs w:val="20"/>
          <w:lang w:eastAsia="ru-RU"/>
        </w:rPr>
        <w:t xml:space="preserve">О.И. </w:t>
      </w:r>
      <w:r>
        <w:rPr>
          <w:rFonts w:ascii="Tahoma" w:eastAsia="Times New Roman" w:hAnsi="Tahoma" w:cs="Tahoma"/>
          <w:color w:val="000000"/>
          <w:sz w:val="20"/>
          <w:szCs w:val="20"/>
          <w:lang w:eastAsia="ru-RU"/>
        </w:rPr>
        <w:t xml:space="preserve"> Громцева. </w:t>
      </w:r>
      <w:r w:rsidR="00B81AD7" w:rsidRPr="00B81AD7">
        <w:rPr>
          <w:rFonts w:ascii="Tahoma" w:eastAsia="Times New Roman" w:hAnsi="Tahoma" w:cs="Tahoma"/>
          <w:color w:val="000000"/>
          <w:sz w:val="20"/>
          <w:szCs w:val="20"/>
          <w:lang w:eastAsia="ru-RU"/>
        </w:rPr>
        <w:t>Контрольные и самостоятельные работы по физике. 7 класс: к учебнику А.В. Перышкина «Физика. 7 класс»/О.И.Громцева.-М.: Издательство «Экзамен»,2010г.</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 xml:space="preserve">10. Авторская программа Е.М. Гутника, А.В. Перышкина «Физика» 7-9 </w:t>
      </w:r>
      <w:r w:rsidR="00A82C00" w:rsidRPr="00B81AD7">
        <w:rPr>
          <w:rFonts w:ascii="Tahoma" w:eastAsia="Times New Roman" w:hAnsi="Tahoma" w:cs="Tahoma"/>
          <w:color w:val="000000"/>
          <w:sz w:val="20"/>
          <w:szCs w:val="20"/>
          <w:lang w:eastAsia="ru-RU"/>
        </w:rPr>
        <w:t>классы. -</w:t>
      </w:r>
      <w:r w:rsidRPr="00B81AD7">
        <w:rPr>
          <w:rFonts w:ascii="Tahoma" w:eastAsia="Times New Roman" w:hAnsi="Tahoma" w:cs="Tahoma"/>
          <w:color w:val="000000"/>
          <w:sz w:val="20"/>
          <w:szCs w:val="20"/>
          <w:lang w:eastAsia="ru-RU"/>
        </w:rPr>
        <w:t xml:space="preserve"> Москва: Дрофа, 2009.</w:t>
      </w:r>
    </w:p>
    <w:p w:rsidR="00B81AD7" w:rsidRPr="00B81AD7" w:rsidRDefault="00B81AD7" w:rsidP="00A82C00">
      <w:pPr>
        <w:spacing w:after="0" w:line="240" w:lineRule="auto"/>
        <w:rPr>
          <w:rFonts w:ascii="Tahoma" w:eastAsia="Times New Roman" w:hAnsi="Tahoma" w:cs="Tahoma"/>
          <w:color w:val="000000"/>
          <w:sz w:val="18"/>
          <w:szCs w:val="18"/>
          <w:lang w:eastAsia="ru-RU"/>
        </w:rPr>
      </w:pPr>
    </w:p>
    <w:p w:rsidR="00B81AD7" w:rsidRDefault="00B81AD7"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rPr>
          <w:b/>
          <w:sz w:val="28"/>
          <w:szCs w:val="28"/>
        </w:rPr>
      </w:pPr>
    </w:p>
    <w:p w:rsidR="00B35F68" w:rsidRDefault="00B35F68" w:rsidP="003F7144">
      <w:pPr>
        <w:spacing w:after="0"/>
      </w:pPr>
      <w:bookmarkStart w:id="0" w:name="_GoBack"/>
      <w:bookmarkEnd w:id="0"/>
    </w:p>
    <w:sectPr w:rsidR="00B35F68" w:rsidSect="003F71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0C6"/>
    <w:multiLevelType w:val="multilevel"/>
    <w:tmpl w:val="AA1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120E"/>
    <w:multiLevelType w:val="multilevel"/>
    <w:tmpl w:val="AD1A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A4A1C"/>
    <w:multiLevelType w:val="multilevel"/>
    <w:tmpl w:val="8D9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A0471"/>
    <w:multiLevelType w:val="multilevel"/>
    <w:tmpl w:val="FFA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376ED"/>
    <w:multiLevelType w:val="multilevel"/>
    <w:tmpl w:val="8AAAF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D51B26"/>
    <w:multiLevelType w:val="multilevel"/>
    <w:tmpl w:val="887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D7404"/>
    <w:multiLevelType w:val="multilevel"/>
    <w:tmpl w:val="FB24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915D23"/>
    <w:multiLevelType w:val="multilevel"/>
    <w:tmpl w:val="AFE2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9323D"/>
    <w:multiLevelType w:val="multilevel"/>
    <w:tmpl w:val="01F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B77B7D"/>
    <w:multiLevelType w:val="multilevel"/>
    <w:tmpl w:val="942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9577A"/>
    <w:multiLevelType w:val="multilevel"/>
    <w:tmpl w:val="63DE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86337C"/>
    <w:multiLevelType w:val="multilevel"/>
    <w:tmpl w:val="A39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D209DC"/>
    <w:multiLevelType w:val="multilevel"/>
    <w:tmpl w:val="EB86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252FDA"/>
    <w:multiLevelType w:val="multilevel"/>
    <w:tmpl w:val="FFC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922A63"/>
    <w:multiLevelType w:val="multilevel"/>
    <w:tmpl w:val="B60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8"/>
  </w:num>
  <w:num w:numId="5">
    <w:abstractNumId w:val="11"/>
  </w:num>
  <w:num w:numId="6">
    <w:abstractNumId w:val="3"/>
  </w:num>
  <w:num w:numId="7">
    <w:abstractNumId w:val="12"/>
  </w:num>
  <w:num w:numId="8">
    <w:abstractNumId w:val="4"/>
  </w:num>
  <w:num w:numId="9">
    <w:abstractNumId w:val="7"/>
  </w:num>
  <w:num w:numId="10">
    <w:abstractNumId w:val="9"/>
  </w:num>
  <w:num w:numId="11">
    <w:abstractNumId w:val="2"/>
  </w:num>
  <w:num w:numId="12">
    <w:abstractNumId w:val="10"/>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1AD7"/>
    <w:rsid w:val="003F7144"/>
    <w:rsid w:val="00445468"/>
    <w:rsid w:val="00651945"/>
    <w:rsid w:val="006C21B3"/>
    <w:rsid w:val="00A274C9"/>
    <w:rsid w:val="00A82C00"/>
    <w:rsid w:val="00B35F68"/>
    <w:rsid w:val="00B81AD7"/>
    <w:rsid w:val="00BE5DAC"/>
    <w:rsid w:val="00E433CE"/>
    <w:rsid w:val="00EB494D"/>
    <w:rsid w:val="00F2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1AD7"/>
  </w:style>
  <w:style w:type="paragraph" w:styleId="a3">
    <w:name w:val="Normal (Web)"/>
    <w:basedOn w:val="a"/>
    <w:uiPriority w:val="99"/>
    <w:semiHidden/>
    <w:unhideWhenUsed/>
    <w:rsid w:val="00B81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AD7"/>
  </w:style>
  <w:style w:type="paragraph" w:styleId="a4">
    <w:name w:val="List Paragraph"/>
    <w:basedOn w:val="a"/>
    <w:uiPriority w:val="34"/>
    <w:qFormat/>
    <w:rsid w:val="003F7144"/>
    <w:pPr>
      <w:ind w:left="720"/>
      <w:contextualSpacing/>
    </w:pPr>
  </w:style>
  <w:style w:type="paragraph" w:styleId="a5">
    <w:name w:val="Balloon Text"/>
    <w:basedOn w:val="a"/>
    <w:link w:val="a6"/>
    <w:uiPriority w:val="99"/>
    <w:semiHidden/>
    <w:unhideWhenUsed/>
    <w:rsid w:val="00EB49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122B-50C8-4DDA-8085-6931C3B5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Дом</cp:lastModifiedBy>
  <cp:revision>12</cp:revision>
  <cp:lastPrinted>2017-09-26T09:57:00Z</cp:lastPrinted>
  <dcterms:created xsi:type="dcterms:W3CDTF">2016-12-23T09:00:00Z</dcterms:created>
  <dcterms:modified xsi:type="dcterms:W3CDTF">2017-10-16T09:21:00Z</dcterms:modified>
</cp:coreProperties>
</file>