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47" w:rsidRPr="00C84D98" w:rsidRDefault="00B36050" w:rsidP="006A033B">
      <w:pPr>
        <w:widowControl w:val="0"/>
        <w:suppressAutoHyphens/>
        <w:spacing w:after="0"/>
        <w:jc w:val="both"/>
        <w:rPr>
          <w:rFonts w:ascii="Times New Roman" w:hAnsi="Times New Roman" w:cs="Times New Roman"/>
          <w:b/>
          <w:sz w:val="32"/>
          <w:szCs w:val="32"/>
        </w:rPr>
      </w:pPr>
      <w:r w:rsidRPr="00C84D98">
        <w:rPr>
          <w:rFonts w:ascii="Times New Roman" w:hAnsi="Times New Roman" w:cs="Times New Roman"/>
          <w:b/>
          <w:sz w:val="32"/>
          <w:szCs w:val="32"/>
        </w:rPr>
        <w:t xml:space="preserve">                                                       </w:t>
      </w:r>
    </w:p>
    <w:p w:rsidR="006A033B" w:rsidRPr="006A033B" w:rsidRDefault="006A033B" w:rsidP="006A033B">
      <w:pPr>
        <w:ind w:left="2977" w:hanging="2126"/>
        <w:jc w:val="center"/>
        <w:rPr>
          <w:rFonts w:ascii="Times New Roman" w:hAnsi="Times New Roman" w:cs="Times New Roman"/>
          <w:b/>
          <w:sz w:val="32"/>
          <w:szCs w:val="32"/>
        </w:rPr>
      </w:pPr>
      <w:r w:rsidRPr="006A033B">
        <w:rPr>
          <w:rFonts w:ascii="Times New Roman" w:hAnsi="Times New Roman" w:cs="Times New Roman"/>
          <w:b/>
          <w:sz w:val="32"/>
          <w:szCs w:val="32"/>
        </w:rPr>
        <w:t>АННОТАЦИЯ К РАБОЧЕЙ ПРОГРАММЕ ПО ТЕХНОЛОГИИ ДЛЯ 1 КЛАССА</w:t>
      </w:r>
    </w:p>
    <w:p w:rsidR="00BB2947" w:rsidRPr="00C84D98" w:rsidRDefault="006A033B" w:rsidP="006A033B">
      <w:pPr>
        <w:widowControl w:val="0"/>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BB2947" w:rsidRPr="00C84D98" w:rsidRDefault="00BB2947" w:rsidP="00BB2947">
      <w:pPr>
        <w:widowControl w:val="0"/>
        <w:suppressAutoHyphens/>
        <w:spacing w:after="0"/>
        <w:ind w:firstLine="708"/>
        <w:jc w:val="center"/>
        <w:rPr>
          <w:rFonts w:ascii="Times New Roman" w:hAnsi="Times New Roman" w:cs="Times New Roman"/>
          <w:b/>
          <w:sz w:val="32"/>
          <w:szCs w:val="32"/>
        </w:rPr>
      </w:pPr>
    </w:p>
    <w:p w:rsidR="002C44DD" w:rsidRPr="00C84D98" w:rsidRDefault="003D52A0" w:rsidP="003D52A0">
      <w:pPr>
        <w:pStyle w:val="a6"/>
        <w:widowControl w:val="0"/>
        <w:suppressAutoHyphens/>
        <w:spacing w:after="0"/>
        <w:ind w:left="1428"/>
        <w:rPr>
          <w:rFonts w:ascii="Times New Roman" w:eastAsia="Andale Sans UI" w:hAnsi="Times New Roman"/>
          <w:kern w:val="1"/>
          <w:sz w:val="28"/>
          <w:szCs w:val="28"/>
        </w:rPr>
      </w:pPr>
      <w:r w:rsidRPr="00C84D98">
        <w:rPr>
          <w:rFonts w:ascii="Times New Roman" w:hAnsi="Times New Roman"/>
          <w:b/>
          <w:sz w:val="28"/>
          <w:szCs w:val="28"/>
          <w:u w:val="single"/>
        </w:rPr>
        <w:t>1.Пояснительная записка</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технологии и на основе авторской программ</w:t>
      </w:r>
      <w:proofErr w:type="gramStart"/>
      <w:r w:rsidRPr="00C84D98">
        <w:rPr>
          <w:rFonts w:ascii="Times New Roman" w:eastAsia="Andale Sans UI" w:hAnsi="Times New Roman" w:cs="Times New Roman"/>
          <w:kern w:val="1"/>
          <w:sz w:val="28"/>
          <w:szCs w:val="28"/>
        </w:rPr>
        <w:t>ы«</w:t>
      </w:r>
      <w:proofErr w:type="gramEnd"/>
      <w:r w:rsidRPr="00C84D98">
        <w:rPr>
          <w:rFonts w:ascii="Times New Roman" w:eastAsia="Andale Sans UI" w:hAnsi="Times New Roman" w:cs="Times New Roman"/>
          <w:kern w:val="1"/>
          <w:sz w:val="28"/>
          <w:szCs w:val="28"/>
        </w:rPr>
        <w:t xml:space="preserve">Технология» </w:t>
      </w:r>
      <w:proofErr w:type="spellStart"/>
      <w:r w:rsidRPr="00C84D98">
        <w:rPr>
          <w:rFonts w:ascii="Times New Roman" w:eastAsia="Andale Sans UI" w:hAnsi="Times New Roman" w:cs="Times New Roman"/>
          <w:kern w:val="1"/>
          <w:sz w:val="28"/>
          <w:szCs w:val="28"/>
        </w:rPr>
        <w:t>Е.А.Лутцевой</w:t>
      </w:r>
      <w:proofErr w:type="spellEnd"/>
      <w:r w:rsidRPr="00C84D98">
        <w:rPr>
          <w:rFonts w:ascii="Times New Roman" w:eastAsia="Andale Sans UI" w:hAnsi="Times New Roman" w:cs="Times New Roman"/>
          <w:kern w:val="1"/>
          <w:sz w:val="28"/>
          <w:szCs w:val="28"/>
        </w:rPr>
        <w:t>, Т.П.Зуевой.(М.: Просвещение, 2014г.)</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ХХ</w:t>
      </w:r>
      <w:proofErr w:type="gramStart"/>
      <w:r w:rsidRPr="00C84D98">
        <w:rPr>
          <w:rFonts w:ascii="Times New Roman" w:eastAsia="Andale Sans UI" w:hAnsi="Times New Roman" w:cs="Times New Roman"/>
          <w:kern w:val="1"/>
          <w:sz w:val="28"/>
          <w:szCs w:val="28"/>
          <w:lang w:val="en-US"/>
        </w:rPr>
        <w:t>I</w:t>
      </w:r>
      <w:proofErr w:type="gramEnd"/>
      <w:r w:rsidRPr="00C84D98">
        <w:rPr>
          <w:rFonts w:ascii="Times New Roman" w:eastAsia="Andale Sans UI" w:hAnsi="Times New Roman" w:cs="Times New Roman"/>
          <w:kern w:val="1"/>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w:t>
      </w:r>
      <w:r w:rsidRPr="00C84D98">
        <w:rPr>
          <w:rFonts w:ascii="Times New Roman" w:eastAsia="Andale Sans UI" w:hAnsi="Times New Roman" w:cs="Times New Roman"/>
          <w:kern w:val="1"/>
          <w:sz w:val="28"/>
          <w:szCs w:val="28"/>
        </w:rPr>
        <w:lastRenderedPageBreak/>
        <w:t xml:space="preserve">использовать эти знания в разных сферах учебной и </w:t>
      </w:r>
      <w:proofErr w:type="spellStart"/>
      <w:r w:rsidRPr="00C84D98">
        <w:rPr>
          <w:rFonts w:ascii="Times New Roman" w:eastAsia="Andale Sans UI" w:hAnsi="Times New Roman" w:cs="Times New Roman"/>
          <w:kern w:val="1"/>
          <w:sz w:val="28"/>
          <w:szCs w:val="28"/>
        </w:rPr>
        <w:t>внеучебной</w:t>
      </w:r>
      <w:proofErr w:type="spellEnd"/>
      <w:r w:rsidRPr="00C84D98">
        <w:rPr>
          <w:rFonts w:ascii="Times New Roman" w:eastAsia="Andale Sans UI" w:hAnsi="Times New Roman" w:cs="Times New Roman"/>
          <w:kern w:val="1"/>
          <w:sz w:val="28"/>
          <w:szCs w:val="28"/>
        </w:rPr>
        <w:t xml:space="preserve"> деятельности (при поиске информации, освоении новых знаний, выполнении практических заданий). </w:t>
      </w:r>
    </w:p>
    <w:p w:rsidR="00B36050" w:rsidRPr="00C84D98" w:rsidRDefault="002C44DD" w:rsidP="003D52A0">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B36050" w:rsidRPr="00C84D98" w:rsidRDefault="00B36050" w:rsidP="00B36050">
      <w:pPr>
        <w:shd w:val="clear" w:color="auto" w:fill="FFFFFF"/>
        <w:spacing w:line="255" w:lineRule="exact"/>
        <w:ind w:left="75" w:right="75" w:firstLine="795"/>
        <w:jc w:val="both"/>
        <w:rPr>
          <w:rFonts w:ascii="Times New Roman" w:hAnsi="Times New Roman" w:cs="Times New Roman"/>
          <w:b/>
          <w:sz w:val="28"/>
          <w:szCs w:val="28"/>
        </w:rPr>
      </w:pPr>
      <w:r w:rsidRPr="00C84D98">
        <w:rPr>
          <w:rFonts w:ascii="Times New Roman" w:hAnsi="Times New Roman" w:cs="Times New Roman"/>
          <w:b/>
          <w:sz w:val="28"/>
          <w:szCs w:val="28"/>
        </w:rPr>
        <w:t>Цели и задачи предмета  «Технология»</w:t>
      </w:r>
    </w:p>
    <w:p w:rsidR="00B36050" w:rsidRPr="00C84D98" w:rsidRDefault="00B36050" w:rsidP="00B36050">
      <w:pPr>
        <w:spacing w:line="360" w:lineRule="auto"/>
        <w:ind w:right="-58" w:firstLine="720"/>
        <w:jc w:val="both"/>
        <w:rPr>
          <w:rFonts w:ascii="Times New Roman" w:hAnsi="Times New Roman" w:cs="Times New Roman"/>
          <w:sz w:val="28"/>
          <w:szCs w:val="28"/>
        </w:rPr>
      </w:pPr>
      <w:r w:rsidRPr="00C84D98">
        <w:rPr>
          <w:rFonts w:ascii="Times New Roman" w:hAnsi="Times New Roman" w:cs="Times New Roman"/>
          <w:b/>
          <w:i/>
          <w:sz w:val="28"/>
          <w:szCs w:val="28"/>
          <w:u w:val="single"/>
        </w:rPr>
        <w:t>Основная цель</w:t>
      </w:r>
      <w:r w:rsidRPr="00C84D98">
        <w:rPr>
          <w:rFonts w:ascii="Times New Roman" w:hAnsi="Times New Roman" w:cs="Times New Roman"/>
          <w:sz w:val="28"/>
          <w:szCs w:val="28"/>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B36050" w:rsidRPr="00C84D98" w:rsidRDefault="00B36050" w:rsidP="00B36050">
      <w:pPr>
        <w:spacing w:line="360" w:lineRule="auto"/>
        <w:ind w:right="-58" w:firstLine="720"/>
        <w:jc w:val="both"/>
        <w:rPr>
          <w:rFonts w:ascii="Times New Roman" w:hAnsi="Times New Roman" w:cs="Times New Roman"/>
          <w:sz w:val="28"/>
          <w:szCs w:val="28"/>
        </w:rPr>
      </w:pPr>
      <w:r w:rsidRPr="00C84D98">
        <w:rPr>
          <w:rFonts w:ascii="Times New Roman" w:hAnsi="Times New Roman" w:cs="Times New Roman"/>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B36050" w:rsidRPr="00C84D98" w:rsidRDefault="00B36050" w:rsidP="00B36050">
      <w:pPr>
        <w:pStyle w:val="10"/>
        <w:spacing w:line="360" w:lineRule="auto"/>
        <w:ind w:firstLine="720"/>
        <w:jc w:val="both"/>
        <w:rPr>
          <w:b/>
          <w:i/>
          <w:sz w:val="28"/>
          <w:u w:val="single"/>
        </w:rPr>
      </w:pPr>
      <w:r w:rsidRPr="00C84D98">
        <w:rPr>
          <w:b/>
          <w:i/>
          <w:sz w:val="28"/>
          <w:u w:val="single"/>
        </w:rPr>
        <w:t>Задачи изучения дисциплины:</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rPr>
        <w:t xml:space="preserve">формирование представлений о материальной культуре как продукте творческой предметно-преобразующей деятельности человека, </w:t>
      </w:r>
      <w:r w:rsidRPr="00C84D98">
        <w:rPr>
          <w:sz w:val="28"/>
          <w:szCs w:val="28"/>
        </w:rPr>
        <w:t>о наиболее важных правилах дизайна, которые необходимо учитывать при создании предметов материальной культуры;</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rPr>
        <w:lastRenderedPageBreak/>
        <w:t>р</w:t>
      </w:r>
      <w:r w:rsidRPr="00C84D98">
        <w:rPr>
          <w:sz w:val="28"/>
          <w:szCs w:val="28"/>
        </w:rPr>
        <w:t>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szCs w:val="28"/>
        </w:rPr>
        <w:t xml:space="preserve"> </w:t>
      </w:r>
      <w:proofErr w:type="gramStart"/>
      <w:r w:rsidRPr="00C84D98">
        <w:rPr>
          <w:sz w:val="28"/>
          <w:szCs w:val="28"/>
        </w:rPr>
        <w:t>развитие</w:t>
      </w:r>
      <w:r w:rsidRPr="00C84D98">
        <w:rPr>
          <w:sz w:val="28"/>
        </w:rPr>
        <w:t xml:space="preserve">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развитие сенсомоторных процессов, руки, глазомера и пр. через формирование практических умений;</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развитие регулятивной структуры деятельности (включающей </w:t>
      </w:r>
      <w:proofErr w:type="spellStart"/>
      <w:r w:rsidRPr="00C84D98">
        <w:rPr>
          <w:sz w:val="28"/>
          <w:szCs w:val="28"/>
        </w:rPr>
        <w:t>целеполагание</w:t>
      </w:r>
      <w:proofErr w:type="spellEnd"/>
      <w:r w:rsidRPr="00C84D98">
        <w:rPr>
          <w:sz w:val="28"/>
          <w:szCs w:val="28"/>
        </w:rPr>
        <w:t>, прогнозирование, планирование, контроль, коррекцию и оценку действий и результатов деятельности в соответствии с поставленной целью);</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формирование коммуникативной культуры, развитие активности, инициативности;</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B36050" w:rsidRPr="00C84D98" w:rsidRDefault="00B36050" w:rsidP="00B36050">
      <w:pPr>
        <w:pStyle w:val="1"/>
        <w:tabs>
          <w:tab w:val="left" w:pos="0"/>
        </w:tabs>
        <w:spacing w:after="0" w:line="360" w:lineRule="auto"/>
        <w:jc w:val="both"/>
        <w:rPr>
          <w:sz w:val="28"/>
          <w:szCs w:val="28"/>
        </w:rPr>
      </w:pPr>
    </w:p>
    <w:p w:rsidR="001E3BEA" w:rsidRPr="00C84D98" w:rsidRDefault="00BB2947" w:rsidP="00BB2947">
      <w:pPr>
        <w:ind w:firstLine="709"/>
        <w:rPr>
          <w:rFonts w:ascii="Times New Roman" w:hAnsi="Times New Roman" w:cs="Times New Roman"/>
          <w:b/>
          <w:sz w:val="28"/>
          <w:szCs w:val="28"/>
          <w:u w:val="single"/>
        </w:rPr>
      </w:pPr>
      <w:r w:rsidRPr="00C84D98">
        <w:rPr>
          <w:rFonts w:ascii="Times New Roman" w:hAnsi="Times New Roman" w:cs="Times New Roman"/>
          <w:b/>
          <w:sz w:val="28"/>
          <w:szCs w:val="28"/>
          <w:u w:val="single"/>
        </w:rPr>
        <w:t>2. Планируемые результаты освоения</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Личностные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 учащихся будут сформированы: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положительное отношение и интерес к творческой преобразовательной предметно-практической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осознание своих достижений в области творческой преобразовательной предметно-практической деятельности;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способность к самооценке;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уважительное отношение к труду, понимание значения и ценности труда;</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понимание культурно-исторической ценности традиций, отражённых в предметном мире;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понимание необходимости гармоничного сосуществования предметного мира с миром природы;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чувство прекрасного, способность к эстетической оценке окружающей среды обитания.</w:t>
      </w:r>
    </w:p>
    <w:p w:rsidR="001E3BEA" w:rsidRPr="00C84D98" w:rsidRDefault="001E3BEA" w:rsidP="00BB2947">
      <w:pPr>
        <w:ind w:firstLine="709"/>
        <w:rPr>
          <w:rFonts w:ascii="Times New Roman" w:hAnsi="Times New Roman" w:cs="Times New Roman"/>
          <w:sz w:val="28"/>
          <w:szCs w:val="28"/>
        </w:rPr>
      </w:pP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 xml:space="preserve">Могут быть </w:t>
      </w:r>
      <w:proofErr w:type="gramStart"/>
      <w:r w:rsidRPr="00C84D98">
        <w:rPr>
          <w:rFonts w:ascii="Times New Roman" w:hAnsi="Times New Roman" w:cs="Times New Roman"/>
          <w:sz w:val="28"/>
          <w:szCs w:val="28"/>
        </w:rPr>
        <w:t>сформированы</w:t>
      </w:r>
      <w:proofErr w:type="gramEnd"/>
      <w:r w:rsidRPr="00C84D98">
        <w:rPr>
          <w:rFonts w:ascii="Times New Roman" w:hAnsi="Times New Roman" w:cs="Times New Roman"/>
          <w:sz w:val="28"/>
          <w:szCs w:val="28"/>
        </w:rPr>
        <w:t>:</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устойчивое стремление к творческому досугу на основе предметно-практических видов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установка на дальнейшее расширение и углубление знаний и умений по различным видам творческой предметно-практической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привычка к организованности, порядку, аккуратности;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адекватная самооценка, личностная и социальная активность и инициативность в достижении поставленной цели, изобретательность;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чувство сопричастности с культурой своего народа, уважительное отношение к культурным традициям других народов.</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Предметные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proofErr w:type="gramStart"/>
      <w:r w:rsidRPr="00C84D98">
        <w:rPr>
          <w:rFonts w:ascii="Times New Roman" w:hAnsi="Times New Roman" w:cs="Times New Roman"/>
          <w:sz w:val="28"/>
          <w:szCs w:val="28"/>
        </w:rPr>
        <w:t>•</w:t>
      </w:r>
      <w:r w:rsidRPr="00C84D98">
        <w:rPr>
          <w:rFonts w:ascii="Times New Roman" w:hAnsi="Times New Roman" w:cs="Times New Roman"/>
          <w:sz w:val="28"/>
          <w:szCs w:val="28"/>
        </w:rPr>
        <w:tab/>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 игла, шило);</w:t>
      </w:r>
      <w:proofErr w:type="gramEnd"/>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целесообразный выбор инструментов;</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работать с простейшей технической документацией: распознавать простейшие чертежи и эскизы, читать их и выполнять разметку с опорой на них;</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изготавливать плоскостные и объёмные изделия по образцам, простейшим чертежам, эскизам, схемам, рисункам, по заданным условиям;</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решать простые задачи конструктивного характера по изменению вида и способов соединения деталей (достраивание, переконструированные) с целью придания новых свойств изделию;</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понимать, что вещи несут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1E3BEA" w:rsidRPr="00C84D98" w:rsidRDefault="001E3BEA" w:rsidP="00BB2947">
      <w:pPr>
        <w:ind w:firstLine="709"/>
        <w:rPr>
          <w:rFonts w:ascii="Times New Roman" w:hAnsi="Times New Roman" w:cs="Times New Roman"/>
          <w:i/>
          <w:sz w:val="28"/>
          <w:szCs w:val="28"/>
        </w:rPr>
      </w:pPr>
      <w:proofErr w:type="spellStart"/>
      <w:r w:rsidRPr="00C84D98">
        <w:rPr>
          <w:rFonts w:ascii="Times New Roman" w:hAnsi="Times New Roman" w:cs="Times New Roman"/>
          <w:i/>
          <w:sz w:val="28"/>
          <w:szCs w:val="28"/>
        </w:rPr>
        <w:t>Метапредметные</w:t>
      </w:r>
      <w:proofErr w:type="spellEnd"/>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Регулятивные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организовывать своё рабочее место в зависимости от характера выполняемой работы, сохранять порядок на рабочем месте;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планировать предстоящую практическую работу, соотносить свои действия с поставленной целью;</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руководствоваться правилами при выполнении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самоконтроль выполняемых практических действий, корректировку хода практической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определять творческие задачи и выстраивать оптимальную последовательность действий для реализации замысла;</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прогнозировать конечный результат и самостоятельно подбирать средства и способы работы для его получения.</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Познавательные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находить необходимую для выполнения работы информацию в материалах учебника, рабочей тетради;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выполнять учебно-познавательные действия в материализованной и умственной форме, находить для их объяснения соответствующую речевую форму;</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использовать знаково-символические средства для решения задач в умственной или материализованной форме;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выполнять символические действия моделирования и преобразования модели, работать с моделями.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поиск и отбирать необходимую информацию из дополнительных доступных источников (справочников, детских энциклопедий пр.);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комбинировать и использовать освоенные технологии в соответствии с конструктивной или декоративно-художественной задачей;</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воплощать этот образ в материале;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w:t>
      </w:r>
      <w:proofErr w:type="spellStart"/>
      <w:r w:rsidRPr="00C84D98">
        <w:rPr>
          <w:rFonts w:ascii="Times New Roman" w:hAnsi="Times New Roman" w:cs="Times New Roman"/>
          <w:sz w:val="28"/>
          <w:szCs w:val="28"/>
        </w:rPr>
        <w:t>аргументированно</w:t>
      </w:r>
      <w:proofErr w:type="spellEnd"/>
      <w:r w:rsidRPr="00C84D98">
        <w:rPr>
          <w:rFonts w:ascii="Times New Roman" w:hAnsi="Times New Roman" w:cs="Times New Roman"/>
          <w:sz w:val="28"/>
          <w:szCs w:val="28"/>
        </w:rPr>
        <w:t xml:space="preserve"> защищать продукт проектной деятельности.</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Коммуникативные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организовывать под руководством учителя совместную работу в группе: распределять роли, сотрудничать, осуществлять взаимопомощь;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формулировать собственные мнения и идеи, аргументировано их </w:t>
      </w:r>
      <w:proofErr w:type="gramStart"/>
      <w:r w:rsidRPr="00C84D98">
        <w:rPr>
          <w:rFonts w:ascii="Times New Roman" w:hAnsi="Times New Roman" w:cs="Times New Roman"/>
          <w:sz w:val="28"/>
          <w:szCs w:val="28"/>
        </w:rPr>
        <w:t>излагать</w:t>
      </w:r>
      <w:proofErr w:type="gramEnd"/>
      <w:r w:rsidRPr="00C84D98">
        <w:rPr>
          <w:rFonts w:ascii="Times New Roman" w:hAnsi="Times New Roman" w:cs="Times New Roman"/>
          <w:sz w:val="28"/>
          <w:szCs w:val="28"/>
        </w:rPr>
        <w:t>;</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выслушивать мнения и идеи товарищей, учитывать их при организации собственной деятельности и совместной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 доброжелательной форме комментировать и оценивать достижения товарищей, высказывать им свои предложения и пожелания;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проявлять заинтересованное отношение к деятельности своих товарищей и результатам их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B36050" w:rsidRPr="00C84D98" w:rsidRDefault="00BB2947" w:rsidP="003D52A0">
      <w:pPr>
        <w:shd w:val="clear" w:color="auto" w:fill="FFFFFF"/>
        <w:spacing w:line="255" w:lineRule="exact"/>
        <w:ind w:right="75"/>
        <w:rPr>
          <w:rFonts w:ascii="Times New Roman" w:hAnsi="Times New Roman" w:cs="Times New Roman"/>
          <w:b/>
          <w:sz w:val="28"/>
          <w:szCs w:val="28"/>
          <w:u w:val="single"/>
        </w:rPr>
      </w:pPr>
      <w:r w:rsidRPr="00C84D98">
        <w:rPr>
          <w:rFonts w:ascii="Times New Roman" w:hAnsi="Times New Roman" w:cs="Times New Roman"/>
          <w:b/>
          <w:sz w:val="28"/>
          <w:szCs w:val="28"/>
          <w:u w:val="single"/>
        </w:rPr>
        <w:lastRenderedPageBreak/>
        <w:t>3</w:t>
      </w:r>
      <w:r w:rsidR="008508B2" w:rsidRPr="00C84D98">
        <w:rPr>
          <w:rFonts w:ascii="Times New Roman" w:hAnsi="Times New Roman" w:cs="Times New Roman"/>
          <w:b/>
          <w:sz w:val="28"/>
          <w:szCs w:val="28"/>
          <w:u w:val="single"/>
        </w:rPr>
        <w:t>.</w:t>
      </w:r>
      <w:r w:rsidR="00B36050" w:rsidRPr="00C84D98">
        <w:rPr>
          <w:rFonts w:ascii="Times New Roman" w:hAnsi="Times New Roman" w:cs="Times New Roman"/>
          <w:b/>
          <w:sz w:val="28"/>
          <w:szCs w:val="28"/>
          <w:u w:val="single"/>
        </w:rPr>
        <w:t>Содержание</w:t>
      </w:r>
      <w:r w:rsidRPr="00C84D98">
        <w:rPr>
          <w:rFonts w:ascii="Times New Roman" w:hAnsi="Times New Roman" w:cs="Times New Roman"/>
          <w:b/>
          <w:sz w:val="28"/>
          <w:szCs w:val="28"/>
          <w:u w:val="single"/>
        </w:rPr>
        <w:t xml:space="preserve"> учебного</w:t>
      </w:r>
      <w:r w:rsidR="00B36050" w:rsidRPr="00C84D98">
        <w:rPr>
          <w:rFonts w:ascii="Times New Roman" w:hAnsi="Times New Roman" w:cs="Times New Roman"/>
          <w:b/>
          <w:sz w:val="28"/>
          <w:szCs w:val="28"/>
          <w:u w:val="single"/>
        </w:rPr>
        <w:t xml:space="preserve"> предмета «Технология» </w:t>
      </w:r>
    </w:p>
    <w:p w:rsidR="00B36050" w:rsidRPr="00C84D98" w:rsidRDefault="00B36050" w:rsidP="00B36050">
      <w:pPr>
        <w:spacing w:line="360" w:lineRule="auto"/>
        <w:jc w:val="both"/>
        <w:rPr>
          <w:rFonts w:ascii="Times New Roman" w:hAnsi="Times New Roman" w:cs="Times New Roman"/>
          <w:b/>
          <w:sz w:val="28"/>
          <w:szCs w:val="28"/>
        </w:rPr>
      </w:pPr>
      <w:r w:rsidRPr="00C84D98">
        <w:rPr>
          <w:rFonts w:ascii="Times New Roman" w:hAnsi="Times New Roman" w:cs="Times New Roman"/>
          <w:b/>
          <w:sz w:val="28"/>
          <w:szCs w:val="28"/>
        </w:rPr>
        <w:t xml:space="preserve"> (33 часа)</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Узнаём, как работают мастера</w:t>
      </w:r>
      <w:r w:rsidRPr="00C84D98">
        <w:rPr>
          <w:rFonts w:ascii="Times New Roman" w:hAnsi="Times New Roman" w:cs="Times New Roman"/>
          <w:sz w:val="28"/>
          <w:szCs w:val="28"/>
        </w:rPr>
        <w:t xml:space="preserve"> (1 час)</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 xml:space="preserve">Учимся работать с разными материалами </w:t>
      </w:r>
      <w:r w:rsidRPr="00C84D98">
        <w:rPr>
          <w:rFonts w:ascii="Times New Roman" w:hAnsi="Times New Roman" w:cs="Times New Roman"/>
          <w:sz w:val="28"/>
          <w:szCs w:val="28"/>
        </w:rPr>
        <w:t>(12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Особенности работы с природными материалами. Аппликация из засушенных листьев.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 xml:space="preserve">Работа с яичной скорлупкой. Создание образа по ассоциации с исходной формой. </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Фольга как поделочный материал. Лепка из фольги.</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Поднимаемся по ступенькам мастерства</w:t>
      </w:r>
      <w:r w:rsidRPr="00C84D98">
        <w:rPr>
          <w:rFonts w:ascii="Times New Roman" w:hAnsi="Times New Roman" w:cs="Times New Roman"/>
          <w:sz w:val="28"/>
          <w:szCs w:val="28"/>
        </w:rPr>
        <w:t xml:space="preserve"> (12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w:t>
      </w:r>
      <w:r w:rsidRPr="00C84D98">
        <w:rPr>
          <w:rFonts w:ascii="Times New Roman" w:hAnsi="Times New Roman" w:cs="Times New Roman"/>
          <w:sz w:val="28"/>
          <w:szCs w:val="28"/>
        </w:rPr>
        <w:lastRenderedPageBreak/>
        <w:t xml:space="preserve">способами: из отдельных частей и из целого куска пластилина. </w:t>
      </w:r>
      <w:proofErr w:type="spellStart"/>
      <w:r w:rsidRPr="00C84D98">
        <w:rPr>
          <w:rFonts w:ascii="Times New Roman" w:hAnsi="Times New Roman" w:cs="Times New Roman"/>
          <w:sz w:val="28"/>
          <w:szCs w:val="28"/>
        </w:rPr>
        <w:t>Крепированная</w:t>
      </w:r>
      <w:proofErr w:type="spellEnd"/>
      <w:r w:rsidRPr="00C84D98">
        <w:rPr>
          <w:rFonts w:ascii="Times New Roman" w:hAnsi="Times New Roman" w:cs="Times New Roman"/>
          <w:sz w:val="28"/>
          <w:szCs w:val="28"/>
        </w:rPr>
        <w:t xml:space="preserve"> бумага как поделочный материал; приемы обработки </w:t>
      </w:r>
      <w:proofErr w:type="spellStart"/>
      <w:r w:rsidRPr="00C84D98">
        <w:rPr>
          <w:rFonts w:ascii="Times New Roman" w:hAnsi="Times New Roman" w:cs="Times New Roman"/>
          <w:sz w:val="28"/>
          <w:szCs w:val="28"/>
        </w:rPr>
        <w:t>крепированной</w:t>
      </w:r>
      <w:proofErr w:type="spellEnd"/>
      <w:r w:rsidRPr="00C84D98">
        <w:rPr>
          <w:rFonts w:ascii="Times New Roman" w:hAnsi="Times New Roman" w:cs="Times New Roman"/>
          <w:sz w:val="28"/>
          <w:szCs w:val="28"/>
        </w:rPr>
        <w:t xml:space="preserve"> бумаги для создания различных форм. </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Конструируем и решаем  задачи</w:t>
      </w:r>
      <w:r w:rsidRPr="00C84D98">
        <w:rPr>
          <w:rFonts w:ascii="Times New Roman" w:hAnsi="Times New Roman" w:cs="Times New Roman"/>
          <w:sz w:val="28"/>
          <w:szCs w:val="28"/>
        </w:rPr>
        <w:t xml:space="preserve"> (8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B36050" w:rsidRPr="00C84D98" w:rsidRDefault="00B36050" w:rsidP="00B36050">
      <w:pPr>
        <w:ind w:firstLine="284"/>
        <w:jc w:val="both"/>
        <w:rPr>
          <w:rFonts w:ascii="Times New Roman" w:hAnsi="Times New Roman" w:cs="Times New Roman"/>
          <w:sz w:val="16"/>
          <w:szCs w:val="16"/>
        </w:rPr>
      </w:pPr>
      <w:r w:rsidRPr="00C84D98">
        <w:rPr>
          <w:rFonts w:ascii="Times New Roman" w:hAnsi="Times New Roman" w:cs="Times New Roman"/>
          <w:sz w:val="28"/>
          <w:szCs w:val="28"/>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B36050" w:rsidRPr="00C84D98" w:rsidRDefault="00B36050" w:rsidP="00B36050">
      <w:pPr>
        <w:ind w:firstLine="284"/>
        <w:jc w:val="both"/>
        <w:rPr>
          <w:rFonts w:ascii="Times New Roman" w:hAnsi="Times New Roman" w:cs="Times New Roman"/>
          <w:sz w:val="16"/>
          <w:szCs w:val="16"/>
        </w:rPr>
      </w:pPr>
    </w:p>
    <w:p w:rsidR="00B36050" w:rsidRPr="00C84D98" w:rsidRDefault="00B36050" w:rsidP="00B36050">
      <w:pPr>
        <w:ind w:firstLine="284"/>
        <w:jc w:val="both"/>
        <w:rPr>
          <w:rFonts w:ascii="Times New Roman" w:hAnsi="Times New Roman" w:cs="Times New Roman"/>
          <w:b/>
          <w:sz w:val="32"/>
          <w:szCs w:val="32"/>
        </w:rPr>
      </w:pPr>
      <w:r w:rsidRPr="00C84D98">
        <w:rPr>
          <w:rFonts w:ascii="Times New Roman" w:hAnsi="Times New Roman" w:cs="Times New Roman"/>
          <w:b/>
          <w:sz w:val="32"/>
          <w:szCs w:val="32"/>
        </w:rPr>
        <w:t>Основные требования к уровню подготовки учащихся</w:t>
      </w:r>
    </w:p>
    <w:p w:rsidR="00B36050" w:rsidRPr="00C84D98" w:rsidRDefault="00B36050" w:rsidP="00B36050">
      <w:pPr>
        <w:ind w:firstLine="284"/>
        <w:jc w:val="both"/>
        <w:rPr>
          <w:rFonts w:ascii="Times New Roman" w:hAnsi="Times New Roman" w:cs="Times New Roman"/>
          <w:b/>
          <w:sz w:val="28"/>
          <w:szCs w:val="28"/>
        </w:rPr>
      </w:pPr>
      <w:r w:rsidRPr="00C84D98">
        <w:rPr>
          <w:rFonts w:ascii="Times New Roman" w:hAnsi="Times New Roman" w:cs="Times New Roman"/>
          <w:b/>
          <w:sz w:val="28"/>
          <w:szCs w:val="28"/>
        </w:rPr>
        <w:t>1 класс</w:t>
      </w:r>
    </w:p>
    <w:p w:rsidR="00B36050" w:rsidRPr="00C84D98" w:rsidRDefault="00B36050" w:rsidP="00B36050">
      <w:pPr>
        <w:ind w:firstLine="284"/>
        <w:jc w:val="both"/>
        <w:rPr>
          <w:rFonts w:ascii="Times New Roman" w:hAnsi="Times New Roman" w:cs="Times New Roman"/>
          <w:b/>
          <w:sz w:val="28"/>
          <w:szCs w:val="28"/>
        </w:rPr>
      </w:pPr>
      <w:r w:rsidRPr="00C84D98">
        <w:rPr>
          <w:rFonts w:ascii="Times New Roman" w:hAnsi="Times New Roman" w:cs="Times New Roman"/>
          <w:b/>
          <w:i/>
          <w:sz w:val="28"/>
          <w:szCs w:val="28"/>
        </w:rPr>
        <w:t>Учащиеся должны знать:</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 основные требования культуры и безопасности труда:</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lastRenderedPageBreak/>
        <w:t xml:space="preserve">– о необходимости своевременной подготовки и уборки рабочего места, поддержания порядка на рабочем месте в течение урока; </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безопасной работы с ножницами и иглой;</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xml:space="preserve">– приемы разметки деталей на бумаге различными способами (сгибанием, по шаблону, на глаз, от руки); </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рациональной разметки (разметка на изнаночной стороне материала; экономия материала при разметке);</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аккуратной работы с клеем;</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proofErr w:type="gramStart"/>
      <w:r w:rsidRPr="00C84D98">
        <w:rPr>
          <w:rFonts w:ascii="Times New Roman" w:hAnsi="Times New Roman" w:cs="Times New Roman"/>
          <w:sz w:val="28"/>
        </w:rPr>
        <w:t xml:space="preserve">наименования отдельных материалов (бумага, картон, фольга, пластилин, природные материалы и пр.) и способы их обработки (сгибание, обрывание, </w:t>
      </w:r>
      <w:proofErr w:type="spellStart"/>
      <w:r w:rsidRPr="00C84D98">
        <w:rPr>
          <w:rFonts w:ascii="Times New Roman" w:hAnsi="Times New Roman" w:cs="Times New Roman"/>
          <w:sz w:val="28"/>
        </w:rPr>
        <w:t>сминание</w:t>
      </w:r>
      <w:proofErr w:type="spellEnd"/>
      <w:r w:rsidRPr="00C84D98">
        <w:rPr>
          <w:rFonts w:ascii="Times New Roman" w:hAnsi="Times New Roman" w:cs="Times New Roman"/>
          <w:sz w:val="28"/>
        </w:rPr>
        <w:t>, разрезание, лепка и пр.);</w:t>
      </w:r>
      <w:proofErr w:type="gramEnd"/>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proofErr w:type="gramStart"/>
      <w:r w:rsidRPr="00C84D98">
        <w:rPr>
          <w:rFonts w:ascii="Times New Roman" w:hAnsi="Times New Roman" w:cs="Times New Roman"/>
          <w:sz w:val="28"/>
        </w:rPr>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roofErr w:type="gramEnd"/>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названия отдельных техник, используемых в художественно-конструкторской деятельности (аппликация, лепка);</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назначение простейшей графической инструкции и организацию работы в соответствии с ней.</w:t>
      </w:r>
    </w:p>
    <w:p w:rsidR="00B36050" w:rsidRPr="00C84D98" w:rsidRDefault="00B36050" w:rsidP="00B36050">
      <w:pPr>
        <w:tabs>
          <w:tab w:val="left" w:pos="0"/>
        </w:tabs>
        <w:suppressAutoHyphens/>
        <w:jc w:val="both"/>
        <w:rPr>
          <w:rFonts w:ascii="Times New Roman" w:hAnsi="Times New Roman" w:cs="Times New Roman"/>
          <w:sz w:val="28"/>
        </w:rPr>
      </w:pPr>
    </w:p>
    <w:p w:rsidR="00B36050" w:rsidRPr="00C84D98" w:rsidRDefault="00B36050" w:rsidP="00B36050">
      <w:pPr>
        <w:tabs>
          <w:tab w:val="left" w:pos="1701"/>
        </w:tabs>
        <w:ind w:firstLine="284"/>
        <w:jc w:val="both"/>
        <w:rPr>
          <w:rFonts w:ascii="Times New Roman" w:hAnsi="Times New Roman" w:cs="Times New Roman"/>
          <w:b/>
          <w:i/>
          <w:sz w:val="28"/>
        </w:rPr>
      </w:pPr>
      <w:r w:rsidRPr="00C84D98">
        <w:rPr>
          <w:rFonts w:ascii="Times New Roman" w:hAnsi="Times New Roman" w:cs="Times New Roman"/>
          <w:b/>
          <w:i/>
          <w:sz w:val="28"/>
        </w:rPr>
        <w:t>Учащиеся должны уметь:</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подготавливать рабочее место и поддерживать на нем порядок в течение урока; </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соблюдать культуру труда и технику безопасности при работе над изделиями;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разметку сгибанием, по шаблону, на глаз и от руки;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использовать правила и приемы рациональной разметки;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и ровно сгибать плотную бумагу и картон, пользоваться гладилкой;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lastRenderedPageBreak/>
        <w:t>аккуратно вырезать детали из бумаги по прямолинейному и криволинейному контуру;</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и точно выкраивать детали из бумаги способом обрывания;</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равномерно наносить клей и приклеивать детали из бумаги;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наклеивать засушенные листья и цветы на плотную бумагу;</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изготавливать простые формы и конструкции из пластилина, пользоваться стекой;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пришивать пуговицы;</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комбинированные работы из разных материалов;</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воспринимать инструкцию (устную или графическую) и действовать в соответствии с инструкцией;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внимательно рассматривать и анализировать простые по конструкции образцы и использовать адекватные способы работы по их воссозданию;</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работу по изготовлению изделий на основе анализа несложного образца.</w:t>
      </w:r>
    </w:p>
    <w:p w:rsidR="00B36050" w:rsidRPr="00C84D98" w:rsidRDefault="00B36050" w:rsidP="00B36050">
      <w:pPr>
        <w:tabs>
          <w:tab w:val="left" w:pos="1701"/>
        </w:tabs>
        <w:suppressAutoHyphens/>
        <w:jc w:val="both"/>
        <w:rPr>
          <w:rFonts w:ascii="Times New Roman" w:hAnsi="Times New Roman" w:cs="Times New Roman"/>
          <w:sz w:val="28"/>
        </w:rPr>
      </w:pPr>
    </w:p>
    <w:p w:rsidR="00B36050" w:rsidRPr="00C84D98" w:rsidRDefault="00B36050" w:rsidP="00B36050">
      <w:pPr>
        <w:ind w:firstLine="284"/>
        <w:jc w:val="both"/>
        <w:rPr>
          <w:rFonts w:ascii="Times New Roman" w:hAnsi="Times New Roman" w:cs="Times New Roman"/>
          <w:b/>
          <w:i/>
          <w:sz w:val="16"/>
          <w:szCs w:val="16"/>
        </w:rPr>
      </w:pPr>
      <w:r w:rsidRPr="00C84D98">
        <w:rPr>
          <w:rFonts w:ascii="Times New Roman" w:hAnsi="Times New Roman" w:cs="Times New Roman"/>
          <w:b/>
          <w:i/>
          <w:sz w:val="28"/>
          <w:szCs w:val="28"/>
        </w:rPr>
        <w:t>Учащиеся могут знать:</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свойства отдельных материалов и зависимость выбора поделочного материала для работы от его свойств;</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происхождение отдельных поделочных материалов и способы их приготовления для работы;</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разные виды деталей из набора «Конструктор», способы сборки изделий из разнообразных наборов.</w:t>
      </w:r>
    </w:p>
    <w:p w:rsidR="00B36050" w:rsidRPr="00C84D98" w:rsidRDefault="00B36050" w:rsidP="00B36050">
      <w:pPr>
        <w:suppressAutoHyphens/>
        <w:jc w:val="both"/>
        <w:rPr>
          <w:rFonts w:ascii="Times New Roman" w:hAnsi="Times New Roman" w:cs="Times New Roman"/>
          <w:sz w:val="28"/>
          <w:szCs w:val="28"/>
        </w:rPr>
      </w:pPr>
    </w:p>
    <w:p w:rsidR="00B36050" w:rsidRPr="00C84D98" w:rsidRDefault="00B36050" w:rsidP="00B36050">
      <w:pPr>
        <w:ind w:firstLine="284"/>
        <w:jc w:val="both"/>
        <w:rPr>
          <w:rFonts w:ascii="Times New Roman" w:hAnsi="Times New Roman" w:cs="Times New Roman"/>
          <w:b/>
          <w:i/>
          <w:sz w:val="28"/>
          <w:szCs w:val="28"/>
        </w:rPr>
      </w:pPr>
      <w:r w:rsidRPr="00C84D98">
        <w:rPr>
          <w:rFonts w:ascii="Times New Roman" w:hAnsi="Times New Roman" w:cs="Times New Roman"/>
          <w:b/>
          <w:i/>
          <w:sz w:val="28"/>
          <w:szCs w:val="28"/>
        </w:rPr>
        <w:t>Учащиеся могут уметь:</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B36050" w:rsidRPr="00C84D98" w:rsidRDefault="00B36050" w:rsidP="00B36050">
      <w:pPr>
        <w:numPr>
          <w:ilvl w:val="0"/>
          <w:numId w:val="3"/>
        </w:numPr>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lastRenderedPageBreak/>
        <w:t>мысленно трансформировать несложные формы и комбинировать из них новые конструкции в соответствии с условиями задания;</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пользоваться схемами, графическими инструкциями, справочной литературой;</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устанавливать сотрудничество и выполнять совместную работу;</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осуществлять элементарный самостоятельный уход за своими вещами (в школе и в условиях домашнего быта).</w:t>
      </w:r>
    </w:p>
    <w:p w:rsidR="008508B2" w:rsidRPr="00C84D98" w:rsidRDefault="008508B2" w:rsidP="008508B2">
      <w:pPr>
        <w:tabs>
          <w:tab w:val="left" w:pos="0"/>
        </w:tabs>
        <w:suppressAutoHyphens/>
        <w:spacing w:after="0" w:line="240" w:lineRule="auto"/>
        <w:ind w:left="284"/>
        <w:jc w:val="both"/>
        <w:rPr>
          <w:rFonts w:ascii="Times New Roman" w:hAnsi="Times New Roman" w:cs="Times New Roman"/>
          <w:sz w:val="28"/>
        </w:rPr>
      </w:pPr>
    </w:p>
    <w:p w:rsidR="00B36050" w:rsidRPr="00C84D98" w:rsidRDefault="006A033B" w:rsidP="006A033B">
      <w:pPr>
        <w:tabs>
          <w:tab w:val="left" w:pos="0"/>
        </w:tabs>
        <w:suppressAutoHyphen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Общая трудоемкость</w:t>
      </w:r>
    </w:p>
    <w:p w:rsidR="00B36050" w:rsidRPr="00C84D98" w:rsidRDefault="00B36050" w:rsidP="008508B2">
      <w:pPr>
        <w:widowControl w:val="0"/>
        <w:adjustRightInd w:val="0"/>
        <w:spacing w:line="259" w:lineRule="atLeast"/>
        <w:ind w:left="360"/>
        <w:jc w:val="center"/>
        <w:textAlignment w:val="top"/>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2420"/>
      </w:tblGrid>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Тема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Кол-во часов</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Узнаём, как работают мастера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2</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Учимся работать с разными материалами.</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12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3</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Поднимаемся по ступенькам мастерства.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12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4</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Конструируем и решаем задачи.</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8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b/>
                <w:sz w:val="28"/>
                <w:szCs w:val="28"/>
              </w:rPr>
            </w:pPr>
            <w:r w:rsidRPr="00C84D98">
              <w:rPr>
                <w:rFonts w:ascii="Times New Roman" w:hAnsi="Times New Roman" w:cs="Times New Roman"/>
                <w:b/>
                <w:sz w:val="28"/>
                <w:szCs w:val="28"/>
              </w:rPr>
              <w:t>Итого</w:t>
            </w:r>
          </w:p>
        </w:tc>
        <w:tc>
          <w:tcPr>
            <w:tcW w:w="2420" w:type="dxa"/>
          </w:tcPr>
          <w:p w:rsidR="00B36050" w:rsidRPr="00C84D98" w:rsidRDefault="00B36050" w:rsidP="005F1E0A">
            <w:pPr>
              <w:widowControl w:val="0"/>
              <w:adjustRightInd w:val="0"/>
              <w:spacing w:line="259" w:lineRule="atLeast"/>
              <w:jc w:val="both"/>
              <w:textAlignment w:val="top"/>
              <w:rPr>
                <w:rFonts w:ascii="Times New Roman" w:hAnsi="Times New Roman" w:cs="Times New Roman"/>
                <w:b/>
                <w:sz w:val="28"/>
                <w:szCs w:val="28"/>
              </w:rPr>
            </w:pPr>
            <w:r w:rsidRPr="00C84D98">
              <w:rPr>
                <w:rFonts w:ascii="Times New Roman" w:hAnsi="Times New Roman" w:cs="Times New Roman"/>
                <w:b/>
                <w:sz w:val="28"/>
                <w:szCs w:val="28"/>
              </w:rPr>
              <w:t>3</w:t>
            </w:r>
            <w:r w:rsidR="005F1E0A">
              <w:rPr>
                <w:rFonts w:ascii="Times New Roman" w:hAnsi="Times New Roman" w:cs="Times New Roman"/>
                <w:b/>
                <w:sz w:val="28"/>
                <w:szCs w:val="28"/>
              </w:rPr>
              <w:t>4</w:t>
            </w:r>
            <w:r w:rsidRPr="00C84D98">
              <w:rPr>
                <w:rFonts w:ascii="Times New Roman" w:hAnsi="Times New Roman" w:cs="Times New Roman"/>
                <w:b/>
                <w:sz w:val="28"/>
                <w:szCs w:val="28"/>
              </w:rPr>
              <w:t xml:space="preserve"> ч</w:t>
            </w:r>
          </w:p>
        </w:tc>
      </w:tr>
    </w:tbl>
    <w:p w:rsidR="002A0B68" w:rsidRPr="00C84D98" w:rsidRDefault="003D79DF">
      <w:pPr>
        <w:rPr>
          <w:rFonts w:ascii="Times New Roman" w:hAnsi="Times New Roman" w:cs="Times New Roman"/>
          <w:b/>
          <w:sz w:val="28"/>
          <w:szCs w:val="28"/>
        </w:rPr>
      </w:pPr>
      <w:r w:rsidRPr="00C84D98">
        <w:rPr>
          <w:rFonts w:ascii="Times New Roman" w:hAnsi="Times New Roman" w:cs="Times New Roman"/>
          <w:b/>
          <w:sz w:val="28"/>
          <w:szCs w:val="28"/>
        </w:rPr>
        <w:t xml:space="preserve">           </w:t>
      </w:r>
    </w:p>
    <w:p w:rsidR="00A67DFB" w:rsidRPr="00C84D98" w:rsidRDefault="00A67DFB">
      <w:pPr>
        <w:rPr>
          <w:rFonts w:ascii="Times New Roman" w:hAnsi="Times New Roman" w:cs="Times New Roman"/>
          <w:b/>
          <w:sz w:val="28"/>
          <w:szCs w:val="28"/>
        </w:rPr>
      </w:pPr>
    </w:p>
    <w:p w:rsidR="00BB2947" w:rsidRPr="00C84D98" w:rsidRDefault="00BB2947" w:rsidP="00BB2947">
      <w:pPr>
        <w:pStyle w:val="a6"/>
        <w:rPr>
          <w:rFonts w:ascii="Times New Roman" w:hAnsi="Times New Roman"/>
          <w:b/>
          <w:sz w:val="28"/>
          <w:szCs w:val="28"/>
          <w:u w:val="single"/>
        </w:rPr>
      </w:pPr>
    </w:p>
    <w:p w:rsidR="00BB2947" w:rsidRPr="00C84D98" w:rsidRDefault="00BB2947" w:rsidP="00BB2947">
      <w:pPr>
        <w:pStyle w:val="a6"/>
        <w:rPr>
          <w:rFonts w:ascii="Times New Roman" w:hAnsi="Times New Roman"/>
          <w:b/>
          <w:sz w:val="28"/>
          <w:szCs w:val="28"/>
          <w:u w:val="single"/>
        </w:rPr>
      </w:pPr>
    </w:p>
    <w:p w:rsidR="003D52A0" w:rsidRPr="00C84D98" w:rsidRDefault="003D52A0" w:rsidP="00BB2947">
      <w:pPr>
        <w:pStyle w:val="a6"/>
        <w:jc w:val="center"/>
        <w:rPr>
          <w:rFonts w:ascii="Times New Roman" w:hAnsi="Times New Roman"/>
          <w:b/>
          <w:sz w:val="28"/>
          <w:szCs w:val="28"/>
          <w:u w:val="single"/>
        </w:rPr>
      </w:pPr>
    </w:p>
    <w:p w:rsidR="003D52A0" w:rsidRPr="00C84D98" w:rsidRDefault="003D52A0" w:rsidP="00BB2947">
      <w:pPr>
        <w:pStyle w:val="a6"/>
        <w:jc w:val="center"/>
        <w:rPr>
          <w:rFonts w:ascii="Times New Roman" w:hAnsi="Times New Roman"/>
          <w:b/>
          <w:sz w:val="28"/>
          <w:szCs w:val="28"/>
          <w:u w:val="single"/>
        </w:rPr>
      </w:pPr>
    </w:p>
    <w:sectPr w:rsidR="003D52A0" w:rsidRPr="00C84D98" w:rsidSect="006A033B">
      <w:pgSz w:w="16838"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2">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5855C34"/>
    <w:multiLevelType w:val="hybridMultilevel"/>
    <w:tmpl w:val="01A6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A6D0C"/>
    <w:multiLevelType w:val="hybridMultilevel"/>
    <w:tmpl w:val="BF2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931C2"/>
    <w:multiLevelType w:val="hybridMultilevel"/>
    <w:tmpl w:val="6C50B01C"/>
    <w:lvl w:ilvl="0" w:tplc="A4EEE2FA">
      <w:start w:val="1"/>
      <w:numFmt w:val="decimal"/>
      <w:lvlText w:val="%1."/>
      <w:lvlJc w:val="left"/>
      <w:pPr>
        <w:tabs>
          <w:tab w:val="num" w:pos="720"/>
        </w:tabs>
        <w:ind w:left="720" w:hanging="360"/>
      </w:pPr>
      <w:rPr>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055A1E"/>
    <w:multiLevelType w:val="hybridMultilevel"/>
    <w:tmpl w:val="D8A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F3FB3"/>
    <w:multiLevelType w:val="hybridMultilevel"/>
    <w:tmpl w:val="BB2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4E71A7"/>
    <w:multiLevelType w:val="hybridMultilevel"/>
    <w:tmpl w:val="DFEA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9464D"/>
    <w:multiLevelType w:val="hybridMultilevel"/>
    <w:tmpl w:val="8CA8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EF5A10"/>
    <w:multiLevelType w:val="hybridMultilevel"/>
    <w:tmpl w:val="A80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C2DE0"/>
    <w:multiLevelType w:val="hybridMultilevel"/>
    <w:tmpl w:val="427E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77824"/>
    <w:multiLevelType w:val="hybridMultilevel"/>
    <w:tmpl w:val="E7BA7EE2"/>
    <w:lvl w:ilvl="0" w:tplc="8F540902">
      <w:start w:val="1"/>
      <w:numFmt w:val="decimal"/>
      <w:lvlText w:val="%1."/>
      <w:lvlJc w:val="left"/>
      <w:pPr>
        <w:ind w:left="1068" w:hanging="360"/>
      </w:pPr>
      <w:rPr>
        <w:rFonts w:eastAsiaTheme="minorHAnsi"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B0DF2"/>
    <w:multiLevelType w:val="hybridMultilevel"/>
    <w:tmpl w:val="2BBAF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05231"/>
    <w:multiLevelType w:val="hybridMultilevel"/>
    <w:tmpl w:val="DB42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E28D3"/>
    <w:multiLevelType w:val="hybridMultilevel"/>
    <w:tmpl w:val="5D80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275E1"/>
    <w:multiLevelType w:val="hybridMultilevel"/>
    <w:tmpl w:val="2234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21353"/>
    <w:multiLevelType w:val="hybridMultilevel"/>
    <w:tmpl w:val="7C2C0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44716"/>
    <w:multiLevelType w:val="hybridMultilevel"/>
    <w:tmpl w:val="C9CC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74468"/>
    <w:multiLevelType w:val="hybridMultilevel"/>
    <w:tmpl w:val="44782EE6"/>
    <w:lvl w:ilvl="0" w:tplc="C4B28E8E">
      <w:start w:val="1"/>
      <w:numFmt w:val="decimal"/>
      <w:lvlText w:val="%1."/>
      <w:lvlJc w:val="left"/>
      <w:pPr>
        <w:ind w:left="1428" w:hanging="360"/>
      </w:pPr>
      <w:rPr>
        <w:rFonts w:eastAsia="Times New Roman" w:hint="default"/>
        <w:b/>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D92454"/>
    <w:multiLevelType w:val="hybridMultilevel"/>
    <w:tmpl w:val="E14A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E02909"/>
    <w:multiLevelType w:val="hybridMultilevel"/>
    <w:tmpl w:val="E996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10"/>
  </w:num>
  <w:num w:numId="8">
    <w:abstractNumId w:val="8"/>
  </w:num>
  <w:num w:numId="9">
    <w:abstractNumId w:val="22"/>
  </w:num>
  <w:num w:numId="10">
    <w:abstractNumId w:val="18"/>
  </w:num>
  <w:num w:numId="11">
    <w:abstractNumId w:val="16"/>
  </w:num>
  <w:num w:numId="12">
    <w:abstractNumId w:val="20"/>
  </w:num>
  <w:num w:numId="13">
    <w:abstractNumId w:val="11"/>
  </w:num>
  <w:num w:numId="14">
    <w:abstractNumId w:val="23"/>
  </w:num>
  <w:num w:numId="15">
    <w:abstractNumId w:val="13"/>
  </w:num>
  <w:num w:numId="16">
    <w:abstractNumId w:val="17"/>
  </w:num>
  <w:num w:numId="17">
    <w:abstractNumId w:val="19"/>
  </w:num>
  <w:num w:numId="18">
    <w:abstractNumId w:val="6"/>
  </w:num>
  <w:num w:numId="19">
    <w:abstractNumId w:val="15"/>
  </w:num>
  <w:num w:numId="20">
    <w:abstractNumId w:val="9"/>
  </w:num>
  <w:num w:numId="21">
    <w:abstractNumId w:val="5"/>
  </w:num>
  <w:num w:numId="22">
    <w:abstractNumId w:val="12"/>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79DF"/>
    <w:rsid w:val="00012B1F"/>
    <w:rsid w:val="001171D7"/>
    <w:rsid w:val="0016082E"/>
    <w:rsid w:val="001B0C1C"/>
    <w:rsid w:val="001B7DBF"/>
    <w:rsid w:val="001D3A29"/>
    <w:rsid w:val="001E3BEA"/>
    <w:rsid w:val="00203080"/>
    <w:rsid w:val="00252B53"/>
    <w:rsid w:val="002A0B68"/>
    <w:rsid w:val="002C44DD"/>
    <w:rsid w:val="002F39DE"/>
    <w:rsid w:val="002F7C3C"/>
    <w:rsid w:val="003C54F9"/>
    <w:rsid w:val="003D52A0"/>
    <w:rsid w:val="003D79DF"/>
    <w:rsid w:val="00494D8C"/>
    <w:rsid w:val="004A12EE"/>
    <w:rsid w:val="004C58A0"/>
    <w:rsid w:val="005207EE"/>
    <w:rsid w:val="00521C57"/>
    <w:rsid w:val="00554039"/>
    <w:rsid w:val="0056426A"/>
    <w:rsid w:val="005A2598"/>
    <w:rsid w:val="005F1E0A"/>
    <w:rsid w:val="00640F2B"/>
    <w:rsid w:val="00694159"/>
    <w:rsid w:val="006A033B"/>
    <w:rsid w:val="006A57AB"/>
    <w:rsid w:val="00757AF5"/>
    <w:rsid w:val="0076105A"/>
    <w:rsid w:val="0078074D"/>
    <w:rsid w:val="007857F1"/>
    <w:rsid w:val="007A0EC9"/>
    <w:rsid w:val="007F5F4D"/>
    <w:rsid w:val="008508B2"/>
    <w:rsid w:val="00865312"/>
    <w:rsid w:val="00867CA0"/>
    <w:rsid w:val="008C1DB2"/>
    <w:rsid w:val="008C32AD"/>
    <w:rsid w:val="008F5C07"/>
    <w:rsid w:val="00925CF2"/>
    <w:rsid w:val="00A67DFB"/>
    <w:rsid w:val="00AC5679"/>
    <w:rsid w:val="00B36050"/>
    <w:rsid w:val="00BB2947"/>
    <w:rsid w:val="00C673E3"/>
    <w:rsid w:val="00C84D98"/>
    <w:rsid w:val="00CE5473"/>
    <w:rsid w:val="00D237BB"/>
    <w:rsid w:val="00D54903"/>
    <w:rsid w:val="00DF4F08"/>
    <w:rsid w:val="00DF5767"/>
    <w:rsid w:val="00E43822"/>
    <w:rsid w:val="00E546E2"/>
    <w:rsid w:val="00E73794"/>
    <w:rsid w:val="00E93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Продолжение списка1"/>
    <w:basedOn w:val="a"/>
    <w:rsid w:val="00B3605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0">
    <w:name w:val="Обычный1"/>
    <w:rsid w:val="00B36050"/>
    <w:pPr>
      <w:suppressAutoHyphens/>
      <w:spacing w:after="0" w:line="240" w:lineRule="auto"/>
    </w:pPr>
    <w:rPr>
      <w:rFonts w:ascii="Times New Roman" w:eastAsia="Arial" w:hAnsi="Times New Roman" w:cs="Times New Roman"/>
      <w:sz w:val="20"/>
      <w:szCs w:val="20"/>
      <w:lang w:eastAsia="ar-SA"/>
    </w:rPr>
  </w:style>
  <w:style w:type="paragraph" w:styleId="a4">
    <w:name w:val="Body Text"/>
    <w:basedOn w:val="a"/>
    <w:link w:val="a5"/>
    <w:rsid w:val="00B3605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36050"/>
    <w:rPr>
      <w:rFonts w:ascii="Times New Roman" w:eastAsia="Times New Roman" w:hAnsi="Times New Roman" w:cs="Times New Roman"/>
      <w:sz w:val="24"/>
      <w:szCs w:val="24"/>
      <w:lang w:eastAsia="ru-RU"/>
    </w:rPr>
  </w:style>
  <w:style w:type="paragraph" w:styleId="a6">
    <w:name w:val="List Paragraph"/>
    <w:basedOn w:val="a"/>
    <w:uiPriority w:val="34"/>
    <w:qFormat/>
    <w:rsid w:val="00B36050"/>
    <w:pPr>
      <w:ind w:left="720"/>
      <w:contextualSpacing/>
    </w:pPr>
    <w:rPr>
      <w:rFonts w:ascii="Calibri" w:eastAsia="Times New Roman" w:hAnsi="Calibri" w:cs="Times New Roman"/>
      <w:lang w:eastAsia="ru-RU"/>
    </w:rPr>
  </w:style>
  <w:style w:type="paragraph" w:styleId="a7">
    <w:name w:val="Normal (Web)"/>
    <w:basedOn w:val="a"/>
    <w:unhideWhenUsed/>
    <w:rsid w:val="00B3605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CE5473"/>
    <w:pPr>
      <w:spacing w:after="0" w:line="240" w:lineRule="auto"/>
    </w:pPr>
    <w:rPr>
      <w:rFonts w:ascii="Calibri" w:eastAsia="Calibri" w:hAnsi="Calibri" w:cs="Times New Roman"/>
    </w:rPr>
  </w:style>
  <w:style w:type="paragraph" w:customStyle="1" w:styleId="Standard">
    <w:name w:val="Standard"/>
    <w:rsid w:val="002C44DD"/>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693397">
      <w:bodyDiv w:val="1"/>
      <w:marLeft w:val="0"/>
      <w:marRight w:val="0"/>
      <w:marTop w:val="0"/>
      <w:marBottom w:val="0"/>
      <w:divBdr>
        <w:top w:val="none" w:sz="0" w:space="0" w:color="auto"/>
        <w:left w:val="none" w:sz="0" w:space="0" w:color="auto"/>
        <w:bottom w:val="none" w:sz="0" w:space="0" w:color="auto"/>
        <w:right w:val="none" w:sz="0" w:space="0" w:color="auto"/>
      </w:divBdr>
    </w:div>
    <w:div w:id="1025836011">
      <w:bodyDiv w:val="1"/>
      <w:marLeft w:val="0"/>
      <w:marRight w:val="0"/>
      <w:marTop w:val="0"/>
      <w:marBottom w:val="0"/>
      <w:divBdr>
        <w:top w:val="none" w:sz="0" w:space="0" w:color="auto"/>
        <w:left w:val="none" w:sz="0" w:space="0" w:color="auto"/>
        <w:bottom w:val="none" w:sz="0" w:space="0" w:color="auto"/>
        <w:right w:val="none" w:sz="0" w:space="0" w:color="auto"/>
      </w:divBdr>
    </w:div>
    <w:div w:id="1831479815">
      <w:bodyDiv w:val="1"/>
      <w:marLeft w:val="0"/>
      <w:marRight w:val="0"/>
      <w:marTop w:val="0"/>
      <w:marBottom w:val="0"/>
      <w:divBdr>
        <w:top w:val="none" w:sz="0" w:space="0" w:color="auto"/>
        <w:left w:val="none" w:sz="0" w:space="0" w:color="auto"/>
        <w:bottom w:val="none" w:sz="0" w:space="0" w:color="auto"/>
        <w:right w:val="none" w:sz="0" w:space="0" w:color="auto"/>
      </w:divBdr>
    </w:div>
    <w:div w:id="19144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F75-EA6B-4808-B4ED-7D9DF352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2015-10-29T06:35:00Z</cp:lastPrinted>
  <dcterms:created xsi:type="dcterms:W3CDTF">2015-01-05T10:31:00Z</dcterms:created>
  <dcterms:modified xsi:type="dcterms:W3CDTF">2017-10-16T17:04:00Z</dcterms:modified>
</cp:coreProperties>
</file>