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42" w:rsidRDefault="007F1642" w:rsidP="007F1642">
      <w:pPr>
        <w:widowControl w:val="0"/>
        <w:shd w:val="clear" w:color="auto" w:fill="FFFFFF"/>
        <w:autoSpaceDE w:val="0"/>
        <w:autoSpaceDN w:val="0"/>
        <w:adjustRightInd w:val="0"/>
        <w:ind w:left="4020" w:right="82"/>
        <w:contextualSpacing/>
        <w:jc w:val="center"/>
        <w:rPr>
          <w:color w:val="000000"/>
          <w:spacing w:val="-1"/>
          <w:sz w:val="28"/>
          <w:szCs w:val="28"/>
        </w:rPr>
      </w:pPr>
    </w:p>
    <w:p w:rsidR="007F1642" w:rsidRPr="007F1642" w:rsidRDefault="00D619E2" w:rsidP="003663DC">
      <w:pPr>
        <w:widowControl w:val="0"/>
        <w:shd w:val="clear" w:color="auto" w:fill="FFFFFF"/>
        <w:autoSpaceDE w:val="0"/>
        <w:autoSpaceDN w:val="0"/>
        <w:adjustRightInd w:val="0"/>
        <w:ind w:left="2977" w:right="82" w:hanging="709"/>
        <w:contextualSpacing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</w:t>
      </w:r>
      <w:r w:rsidR="003663DC">
        <w:rPr>
          <w:sz w:val="28"/>
          <w:szCs w:val="28"/>
        </w:rPr>
        <w:t xml:space="preserve">АННОТАЦИЯ К РАБОЧЕЙ ПРОГРАММЕ ПО </w:t>
      </w:r>
      <w:r>
        <w:rPr>
          <w:color w:val="000000"/>
          <w:spacing w:val="-1"/>
          <w:sz w:val="28"/>
          <w:szCs w:val="28"/>
        </w:rPr>
        <w:t xml:space="preserve">  </w:t>
      </w:r>
      <w:r w:rsidR="007F1642" w:rsidRPr="007F1642">
        <w:rPr>
          <w:color w:val="000000"/>
          <w:spacing w:val="-1"/>
          <w:sz w:val="28"/>
          <w:szCs w:val="28"/>
        </w:rPr>
        <w:t>ОБУЧЕНИ</w:t>
      </w:r>
      <w:r w:rsidR="003663DC">
        <w:rPr>
          <w:color w:val="000000"/>
          <w:spacing w:val="-1"/>
          <w:sz w:val="28"/>
          <w:szCs w:val="28"/>
        </w:rPr>
        <w:t>Ю</w:t>
      </w:r>
      <w:r w:rsidR="007F1642" w:rsidRPr="007F1642">
        <w:rPr>
          <w:color w:val="000000"/>
          <w:spacing w:val="-1"/>
          <w:sz w:val="28"/>
          <w:szCs w:val="28"/>
        </w:rPr>
        <w:t xml:space="preserve"> ГРАМОТЕ</w:t>
      </w:r>
      <w:r w:rsidR="003663DC">
        <w:rPr>
          <w:color w:val="000000"/>
          <w:spacing w:val="-1"/>
          <w:sz w:val="28"/>
          <w:szCs w:val="28"/>
        </w:rPr>
        <w:t xml:space="preserve"> ДЛЯ 1 КЛАССА</w:t>
      </w:r>
    </w:p>
    <w:p w:rsidR="003663DC" w:rsidRDefault="003663DC" w:rsidP="003663DC">
      <w:pPr>
        <w:widowControl w:val="0"/>
        <w:shd w:val="clear" w:color="auto" w:fill="FFFFFF"/>
        <w:autoSpaceDE w:val="0"/>
        <w:autoSpaceDN w:val="0"/>
        <w:adjustRightInd w:val="0"/>
        <w:ind w:left="1985" w:right="82"/>
        <w:contextualSpacing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  <w:u w:val="single"/>
        </w:rPr>
        <w:t>СОДЕРЖАНИЕ</w:t>
      </w:r>
    </w:p>
    <w:p w:rsidR="00995678" w:rsidRPr="00337A31" w:rsidRDefault="00337A31" w:rsidP="003663DC">
      <w:pPr>
        <w:widowControl w:val="0"/>
        <w:shd w:val="clear" w:color="auto" w:fill="FFFFFF"/>
        <w:autoSpaceDE w:val="0"/>
        <w:autoSpaceDN w:val="0"/>
        <w:adjustRightInd w:val="0"/>
        <w:ind w:left="851" w:right="82" w:firstLine="567"/>
        <w:contextualSpacing/>
        <w:rPr>
          <w:b/>
          <w:color w:val="000000"/>
          <w:spacing w:val="-1"/>
          <w:sz w:val="28"/>
          <w:szCs w:val="28"/>
          <w:u w:val="single"/>
        </w:rPr>
      </w:pPr>
      <w:r w:rsidRPr="00337A31">
        <w:rPr>
          <w:b/>
          <w:color w:val="000000"/>
          <w:spacing w:val="-1"/>
          <w:sz w:val="28"/>
          <w:szCs w:val="28"/>
          <w:u w:val="single"/>
        </w:rPr>
        <w:t xml:space="preserve">1. </w:t>
      </w:r>
      <w:r w:rsidR="00995678" w:rsidRPr="00337A31">
        <w:rPr>
          <w:b/>
          <w:color w:val="000000"/>
          <w:spacing w:val="-1"/>
          <w:sz w:val="28"/>
          <w:szCs w:val="28"/>
          <w:u w:val="single"/>
        </w:rPr>
        <w:t>Пояснительная записка</w:t>
      </w:r>
    </w:p>
    <w:p w:rsidR="00995678" w:rsidRPr="00337A31" w:rsidRDefault="00995678" w:rsidP="00995678">
      <w:pPr>
        <w:shd w:val="clear" w:color="auto" w:fill="FFFFFF"/>
        <w:ind w:right="82"/>
        <w:jc w:val="both"/>
        <w:rPr>
          <w:b/>
          <w:color w:val="000000"/>
          <w:spacing w:val="-1"/>
          <w:u w:val="single"/>
        </w:rPr>
      </w:pPr>
    </w:p>
    <w:p w:rsidR="00995678" w:rsidRPr="003D2728" w:rsidRDefault="00995678" w:rsidP="00995678">
      <w:pPr>
        <w:pStyle w:val="c21c26c28"/>
        <w:ind w:firstLine="708"/>
        <w:jc w:val="both"/>
        <w:rPr>
          <w:rStyle w:val="c1"/>
          <w:rFonts w:ascii="Times New Roman" w:hAnsi="Times New Roman" w:cs="Times New Roman"/>
          <w:sz w:val="28"/>
          <w:szCs w:val="24"/>
        </w:rPr>
      </w:pPr>
      <w:r w:rsidRPr="00344A78">
        <w:rPr>
          <w:rStyle w:val="c1c13"/>
          <w:rFonts w:ascii="Times New Roman" w:hAnsi="Times New Roman" w:cs="Times New Roman"/>
          <w:sz w:val="28"/>
        </w:rPr>
        <w:t>Рабочая программа по обучению грамоте для</w:t>
      </w:r>
      <w:r w:rsidRPr="00344A78">
        <w:rPr>
          <w:rStyle w:val="c1"/>
          <w:rFonts w:ascii="Times New Roman" w:hAnsi="Times New Roman" w:cs="Times New Roman"/>
          <w:sz w:val="28"/>
          <w:szCs w:val="24"/>
        </w:rPr>
        <w:t xml:space="preserve"> 1 класса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В. Г. Горецкого и др.</w:t>
      </w:r>
    </w:p>
    <w:p w:rsidR="00995678" w:rsidRPr="003D2728" w:rsidRDefault="00995678" w:rsidP="00995678">
      <w:pPr>
        <w:pStyle w:val="c21c26c28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r w:rsidR="000D6EB7" w:rsidRPr="003D2728">
        <w:rPr>
          <w:rStyle w:val="c1"/>
          <w:rFonts w:ascii="Times New Roman" w:hAnsi="Times New Roman" w:cs="Times New Roman"/>
          <w:sz w:val="28"/>
          <w:szCs w:val="24"/>
        </w:rPr>
        <w:t>меж предметных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и </w:t>
      </w:r>
      <w:r w:rsidR="000D6EB7" w:rsidRPr="003D2728">
        <w:rPr>
          <w:rStyle w:val="c1"/>
          <w:rFonts w:ascii="Times New Roman" w:hAnsi="Times New Roman" w:cs="Times New Roman"/>
          <w:sz w:val="28"/>
          <w:szCs w:val="24"/>
        </w:rPr>
        <w:t>внутри предметных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 связей, логики учебного процесса по русскому языку, возрастных особенностей младших школьников. Логика изложения и содержание программы полностью соответствует требованиям Федерального государственного образовательного стандарта начального общего образования по русскому языку.</w:t>
      </w:r>
    </w:p>
    <w:p w:rsidR="00995678" w:rsidRPr="003D2728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Изучение русского языка 1 классе начинается вводным интегрированным курсом «Обучение грамоте»: его продолжительность (приблизительно) 23 учебные недели по 9 ч в неделю (4 часа обучение грамоте + 5 часов письмо), что определяется темпом обучаемости, индивидуальными особенностями учащихся и спецификой используемых учебных средств. В рабочей программе содержание обучения грамоте представлено соответственно в курсе как литературного чтения, так и русского языка.</w:t>
      </w:r>
    </w:p>
    <w:p w:rsidR="00995678" w:rsidRPr="003D2728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Интегрированный курс «Обучение грамоте и письму» рассчитан на 207 ч (из них: 92 ч. – обучение грамоте, 115 ч. – письмо). Обучение письму идёт параллельно с обучением чтению с учётом принципа  координации устной и письменной речи. Дети овладевают начертанием новой буквы, учатся соединять её с ранее изученными буквами, упражняются в письме буквосочетаний, в слогах, словах, предложениях.</w:t>
      </w:r>
    </w:p>
    <w:p w:rsidR="00995678" w:rsidRPr="003D2728" w:rsidRDefault="00995678" w:rsidP="00995678">
      <w:pPr>
        <w:pStyle w:val="c9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995678" w:rsidRPr="003D2728" w:rsidRDefault="00995678" w:rsidP="00995678">
      <w:pPr>
        <w:pStyle w:val="c21c2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>После курса «Обучение грамоте и письму» начинается дифференцированное изучение русского языка и литературного чтения.</w:t>
      </w:r>
    </w:p>
    <w:p w:rsidR="00995678" w:rsidRPr="003D2728" w:rsidRDefault="00995678" w:rsidP="00995678">
      <w:pPr>
        <w:pStyle w:val="afc"/>
        <w:jc w:val="both"/>
        <w:rPr>
          <w:rFonts w:ascii="Times New Roman" w:eastAsia="Adobe Fan Heiti Std B" w:hAnsi="Times New Roman" w:cs="Times New Roman"/>
          <w:b/>
          <w:sz w:val="28"/>
          <w:szCs w:val="24"/>
        </w:rPr>
      </w:pPr>
      <w:r w:rsidRPr="003D2728">
        <w:rPr>
          <w:rFonts w:ascii="Times New Roman" w:eastAsia="Adobe Fan Heiti Std B" w:hAnsi="Times New Roman" w:cs="Times New Roman"/>
          <w:b/>
          <w:sz w:val="28"/>
          <w:szCs w:val="24"/>
        </w:rPr>
        <w:t xml:space="preserve">1. Цели курса «Обучение грамоте: </w:t>
      </w:r>
    </w:p>
    <w:p w:rsidR="00995678" w:rsidRPr="003D2728" w:rsidRDefault="00995678" w:rsidP="00995678">
      <w:pPr>
        <w:pStyle w:val="c21"/>
        <w:rPr>
          <w:rFonts w:ascii="Times New Roman" w:eastAsia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>Цели обучения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: </w:t>
      </w:r>
      <w:r w:rsidRPr="003D2728">
        <w:rPr>
          <w:rStyle w:val="c1c14"/>
          <w:rFonts w:ascii="Times New Roman" w:hAnsi="Times New Roman" w:cs="Times New Roman"/>
          <w:sz w:val="28"/>
          <w:szCs w:val="24"/>
        </w:rPr>
        <w:t>создать условия для формирования: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ключевых компетенций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освоение первоначальных знаний о лексике, фонетике, грамматике русского языка; овладения элементарными способами анализа изучаемых явлений языка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lastRenderedPageBreak/>
        <w:t xml:space="preserve">компетенций личностного саморазвития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развитие речи, мышления, воображения, способности выбирать средства языка в соответствии с условиями общения, развитие интуиции и «чувства языка»; через овладение умениями правильно писать и читать, участвовать в диалоге, составлять несложные монологические высказывания; через стремления совершенствовать свою речь;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коммуникативной компетентности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формирование собственной точки зрения, развития культуры речи и культуры общения, обогащение словарного запаса;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социальной компетентности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посредством работы в группах, парах, индивидуально, фронтально, самостоятельно;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поликультурной компетенции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слову;</w:t>
      </w:r>
    </w:p>
    <w:p w:rsidR="00995678" w:rsidRPr="003D2728" w:rsidRDefault="00995678" w:rsidP="00995678">
      <w:pPr>
        <w:pStyle w:val="afc"/>
        <w:numPr>
          <w:ilvl w:val="0"/>
          <w:numId w:val="6"/>
        </w:numPr>
        <w:tabs>
          <w:tab w:val="clear" w:pos="360"/>
          <w:tab w:val="num" w:pos="786"/>
        </w:tabs>
        <w:spacing w:before="100" w:after="100"/>
        <w:ind w:left="786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3"/>
          <w:sz w:val="28"/>
        </w:rPr>
        <w:t xml:space="preserve">компетентности сохранения и  укрепления собственного здоровья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через выполнение режима дня и соблюдения гигиены; использование физкультурных минуток, дыхательной гимнастики и гимнастики для глаз; использование развивающих, подвижных и дидактических игр.</w:t>
      </w:r>
    </w:p>
    <w:p w:rsidR="00995678" w:rsidRPr="003D2728" w:rsidRDefault="00995678" w:rsidP="00995678">
      <w:pPr>
        <w:pStyle w:val="afc"/>
        <w:jc w:val="both"/>
        <w:rPr>
          <w:rFonts w:ascii="Times New Roman" w:eastAsia="Adobe Fan Heiti Std B" w:hAnsi="Times New Roman" w:cs="Times New Roman"/>
          <w:b/>
          <w:sz w:val="28"/>
          <w:szCs w:val="24"/>
        </w:rPr>
      </w:pPr>
      <w:r w:rsidRPr="003D2728">
        <w:rPr>
          <w:rFonts w:ascii="Times New Roman" w:eastAsia="Adobe Fan Heiti Std B" w:hAnsi="Times New Roman" w:cs="Times New Roman"/>
          <w:b/>
          <w:sz w:val="28"/>
          <w:szCs w:val="24"/>
        </w:rPr>
        <w:t>2. Задачи курса «Обучение грамоте»:</w:t>
      </w:r>
    </w:p>
    <w:p w:rsidR="00995678" w:rsidRPr="003D2728" w:rsidRDefault="00995678" w:rsidP="00995678">
      <w:pPr>
        <w:pStyle w:val="c21c2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D2728">
        <w:rPr>
          <w:rStyle w:val="c1"/>
          <w:rFonts w:ascii="Times New Roman" w:hAnsi="Times New Roman" w:cs="Times New Roman"/>
          <w:sz w:val="28"/>
          <w:szCs w:val="24"/>
        </w:rPr>
        <w:t xml:space="preserve">Для достижения поставленных целей необходимо решение следующих практических </w:t>
      </w:r>
      <w:r w:rsidRPr="003D2728">
        <w:rPr>
          <w:rStyle w:val="c1c13"/>
          <w:sz w:val="28"/>
        </w:rPr>
        <w:t>задач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: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развитие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освоение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первоначальных знаний о лексике, фонетике, грамматике русского языка;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овладение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995678" w:rsidRPr="003D2728" w:rsidRDefault="00995678" w:rsidP="00995678">
      <w:pPr>
        <w:pStyle w:val="afc"/>
        <w:numPr>
          <w:ilvl w:val="0"/>
          <w:numId w:val="7"/>
        </w:numPr>
        <w:tabs>
          <w:tab w:val="clear" w:pos="360"/>
          <w:tab w:val="num" w:pos="644"/>
        </w:tabs>
        <w:spacing w:before="100" w:after="100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3D2728">
        <w:rPr>
          <w:rStyle w:val="c1c14"/>
          <w:rFonts w:ascii="Times New Roman" w:hAnsi="Times New Roman" w:cs="Times New Roman"/>
          <w:sz w:val="28"/>
          <w:szCs w:val="24"/>
        </w:rPr>
        <w:t xml:space="preserve">воспитание </w:t>
      </w:r>
      <w:r w:rsidRPr="003D2728">
        <w:rPr>
          <w:rStyle w:val="c1"/>
          <w:rFonts w:ascii="Times New Roman" w:hAnsi="Times New Roman" w:cs="Times New Roman"/>
          <w:sz w:val="28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5678" w:rsidRDefault="00995678" w:rsidP="00995678">
      <w:pPr>
        <w:pStyle w:val="afc"/>
        <w:jc w:val="both"/>
        <w:rPr>
          <w:rFonts w:ascii="Times New Roman" w:eastAsia="Adobe Fan Heiti Std B" w:hAnsi="Times New Roman" w:cs="Times New Roman"/>
          <w:sz w:val="28"/>
          <w:szCs w:val="24"/>
        </w:rPr>
      </w:pPr>
    </w:p>
    <w:p w:rsidR="008A3BA1" w:rsidRPr="007F1642" w:rsidRDefault="008A3BA1" w:rsidP="003663DC">
      <w:pPr>
        <w:pStyle w:val="afc"/>
        <w:rPr>
          <w:rFonts w:ascii="Times New Roman" w:eastAsia="Adobe Fan Heiti Std B" w:hAnsi="Times New Roman" w:cs="Times New Roman"/>
          <w:b/>
          <w:sz w:val="28"/>
          <w:szCs w:val="24"/>
          <w:u w:val="single"/>
        </w:rPr>
      </w:pPr>
      <w:r w:rsidRPr="007F1642">
        <w:rPr>
          <w:rFonts w:ascii="Times New Roman" w:eastAsia="Adobe Fan Heiti Std B" w:hAnsi="Times New Roman" w:cs="Times New Roman"/>
          <w:b/>
          <w:sz w:val="28"/>
          <w:szCs w:val="24"/>
          <w:u w:val="single"/>
        </w:rPr>
        <w:t xml:space="preserve">2. Планируемые </w:t>
      </w:r>
      <w:r w:rsidR="007F1642">
        <w:rPr>
          <w:rFonts w:ascii="Times New Roman" w:eastAsia="Adobe Fan Heiti Std B" w:hAnsi="Times New Roman" w:cs="Times New Roman"/>
          <w:b/>
          <w:sz w:val="28"/>
          <w:szCs w:val="24"/>
          <w:u w:val="single"/>
        </w:rPr>
        <w:t>результаты освоения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Личностными</w:t>
      </w: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результатами изучения предмета являются следующие умения: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осознавать роль языка и речи в жизни людей;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эмоционально «проживать» текст, выражать свои эмоции;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понимать эмоции других людей, сочувствовать, сопереживать;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lastRenderedPageBreak/>
        <w:t>– высказывать своё отношение к героям прочитанных произведений, к их поступкам.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 достижения этих результатов – тексты литературных произведений из « Азбуки», «Русского языка»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Метапредметными</w:t>
      </w: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результатами изучения курса является формирование универсальных учебных действий (УУД).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i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Регулятивные УУД: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определять и формулировать цель деятельности на уроке с помощью учителя;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проговаривать последовательность действий на уроке;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учиться высказывать своё предположение (версию) на основе работы с материалом учебника;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учиться работать по предложенному учителем плану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Средством формирования регулятивных УУД служит проблемно-диалогическая технология.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i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Познавательные УУД: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ориентироваться в учебнике (на развороте, в оглавлении, в условных обозначениях);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находить ответы на вопросы в тексте, иллюстрациях;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делать выводы в результате совместной работы класса и учителя;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преобразовывать информацию из одной формы в другую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i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>Коммуникативные УУД: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оформлять свои мысли в устной и письменной форме (на уровне предложения или небольшого текста);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слушать и понимать речь других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умение выбирать адек ватные языковые средства для успешного решения коммуника 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- договариваться с одноклассниками совместно с учителем о правилах поведения и общения и следовать им;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– учиться работать в паре, группе; выполнять различные роли (лидера, исполнителя).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>Средством формирования коммуникативных УУД служит организация работы в парах и малых группах.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i/>
          <w:sz w:val="28"/>
          <w:szCs w:val="24"/>
        </w:rPr>
        <w:t xml:space="preserve">Предметными </w:t>
      </w:r>
      <w:r w:rsidRPr="007F1642">
        <w:rPr>
          <w:rFonts w:ascii="Times New Roman" w:eastAsia="Adobe Fan Heiti Std B" w:hAnsi="Times New Roman" w:cs="Times New Roman"/>
          <w:sz w:val="28"/>
          <w:szCs w:val="24"/>
        </w:rPr>
        <w:t>результатами изучения курса является сформированность следующих умений: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отличать текст от набора предложений, записанных как текст;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осмысленно, правильно читать целыми словами;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отвечать на вопросы учителя по содержанию прочитанного;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подробно пересказывать текст;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составлять устный рассказ по картинке;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lastRenderedPageBreak/>
        <w:t xml:space="preserve">           –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 –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обозначать мягкость согласных звуков на письме;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определять количество букв и звуков в слове;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писать большую букву в начале предложения, в именах и фамилиях;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ставить пунктуационные знаки конца предложения;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8A3BA1" w:rsidRPr="007F1642" w:rsidRDefault="008A3BA1" w:rsidP="008A3BA1">
      <w:pPr>
        <w:pStyle w:val="afc"/>
        <w:rPr>
          <w:rFonts w:ascii="Times New Roman" w:eastAsia="Adobe Fan Heiti Std B" w:hAnsi="Times New Roman" w:cs="Times New Roman"/>
          <w:sz w:val="28"/>
          <w:szCs w:val="24"/>
        </w:rPr>
      </w:pPr>
      <w:r w:rsidRPr="007F1642">
        <w:rPr>
          <w:rFonts w:ascii="Times New Roman" w:eastAsia="Adobe Fan Heiti Std B" w:hAnsi="Times New Roman" w:cs="Times New Roman"/>
          <w:sz w:val="28"/>
          <w:szCs w:val="24"/>
        </w:rPr>
        <w:t xml:space="preserve">          – находить корень в группе доступных однокоренных слов.</w:t>
      </w:r>
    </w:p>
    <w:p w:rsidR="008A3BA1" w:rsidRPr="008A3BA1" w:rsidRDefault="008A3BA1" w:rsidP="008A3BA1">
      <w:pPr>
        <w:pStyle w:val="afc"/>
        <w:rPr>
          <w:rFonts w:ascii="Times New Roman" w:eastAsia="Adobe Fan Heiti Std B" w:hAnsi="Times New Roman" w:cs="Times New Roman"/>
          <w:b/>
          <w:sz w:val="28"/>
          <w:szCs w:val="24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32"/>
          <w:szCs w:val="28"/>
          <w:u w:val="single"/>
        </w:rPr>
      </w:pPr>
    </w:p>
    <w:p w:rsidR="00995678" w:rsidRPr="007F1642" w:rsidRDefault="007F1642" w:rsidP="003663DC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  <w:u w:val="single"/>
        </w:rPr>
      </w:pPr>
      <w:r w:rsidRPr="007F1642">
        <w:rPr>
          <w:b/>
          <w:sz w:val="28"/>
          <w:szCs w:val="28"/>
          <w:u w:val="single"/>
        </w:rPr>
        <w:t>3</w:t>
      </w:r>
      <w:r w:rsidR="00995678" w:rsidRPr="007F1642">
        <w:rPr>
          <w:b/>
          <w:sz w:val="28"/>
          <w:szCs w:val="28"/>
          <w:u w:val="single"/>
        </w:rPr>
        <w:t>. Содержание курса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ДОБУКВЕННЫЙ ПЕРИОД</w:t>
      </w:r>
      <w:r w:rsidRPr="003D2728">
        <w:rPr>
          <w:sz w:val="28"/>
        </w:rPr>
        <w:t xml:space="preserve"> (36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Речь (устная и письменная) - общее представление.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lastRenderedPageBreak/>
        <w:t>БУКВАРНЫЙ (ОСНОВНОЙ) ПЕРИОД</w:t>
      </w:r>
      <w:r w:rsidRPr="003D2728">
        <w:rPr>
          <w:sz w:val="28"/>
        </w:rPr>
        <w:t xml:space="preserve"> (132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I. </w:t>
      </w:r>
      <w:r w:rsidRPr="003D2728">
        <w:rPr>
          <w:b/>
          <w:sz w:val="28"/>
        </w:rPr>
        <w:t>Обучение чтению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Согласные и гласные звуки и буквы, ознакомление со способами обозначения твердости и мягкости согласных.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Чтение слогов-слияний с ориентировкой на гласную букву, чтение слогов с изученными буквами.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чтения.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II. </w:t>
      </w:r>
      <w:r w:rsidRPr="003D2728">
        <w:rPr>
          <w:b/>
          <w:sz w:val="28"/>
        </w:rPr>
        <w:t>Обучение письму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Выработка правильной осанки, наклонного расположения тетради на парте и умения держать карандаш и ручку при письме и рисовании1.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Письмо под диктовку слов, написание которых не расходится с произношением, и предложений.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- щу}.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Знакомство с правилами гигиены письма.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III. </w:t>
      </w:r>
      <w:r w:rsidRPr="003D2728">
        <w:rPr>
          <w:b/>
          <w:sz w:val="28"/>
        </w:rPr>
        <w:t>Развитие устной речи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</w:t>
      </w:r>
      <w:r w:rsidRPr="003D2728">
        <w:rPr>
          <w:sz w:val="28"/>
        </w:rPr>
        <w:lastRenderedPageBreak/>
        <w:t>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Ответы на вопросы по прочитанным предложениям и текстам.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Воспитание внимательного, доброжелательного отношения к ответам и рассказам других детей.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b/>
          <w:sz w:val="28"/>
        </w:rPr>
        <w:t>ПОСЛЕБУКВАРНЫЙ ПЕРИОД. ПИСЬМО. ЧТЕНИЕ. РАЗВИТИЕ РЕЧИ</w:t>
      </w:r>
      <w:r w:rsidRPr="003D2728">
        <w:rPr>
          <w:sz w:val="28"/>
        </w:rPr>
        <w:t xml:space="preserve"> (39 ч)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1. Круг произведений для чтения.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lastRenderedPageBreak/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Первоначальное знакомство детей с различными литературными жанрами (стихи, рассказы, сказки; потешки, загадки, пословицы и др.)   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2. Развитие способности полноценного восприятия художественных произведений.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Развитие воображения, фантазии и творческих способностей учащихся.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Обогащение эмоций школьников с помощью включения в уроки фонозаписи литературных произведений.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4. Развитие умения читать текст выразительно, передавать свое отношение к прочитанному.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>Умение читать стихи, скороговорки с различными подтекстами, с различной интонацией.</w:t>
      </w:r>
    </w:p>
    <w:p w:rsidR="00995678" w:rsidRPr="003D2728" w:rsidRDefault="00995678" w:rsidP="00995678">
      <w:pPr>
        <w:jc w:val="both"/>
        <w:rPr>
          <w:sz w:val="28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Виды речевой деятельности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Слушание.</w:t>
      </w:r>
      <w:r w:rsidRPr="003D2728">
        <w:rPr>
          <w:sz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b/>
          <w:sz w:val="28"/>
        </w:rPr>
        <w:t>Говорение.</w:t>
      </w:r>
      <w:r w:rsidRPr="003D2728">
        <w:rPr>
          <w:sz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</w:t>
      </w:r>
      <w:r w:rsidRPr="003D2728">
        <w:rPr>
          <w:sz w:val="28"/>
        </w:rPr>
        <w:lastRenderedPageBreak/>
        <w:t>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D2728">
        <w:rPr>
          <w:i/>
          <w:sz w:val="28"/>
        </w:rPr>
        <w:t>Анализ и оценка содержания, языковых особенностей и структуры текста.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3D2728">
        <w:rPr>
          <w:b/>
          <w:sz w:val="28"/>
        </w:rPr>
        <w:t>Письмо.</w:t>
      </w:r>
      <w:r w:rsidRPr="003D2728">
        <w:rPr>
          <w:sz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3D2728">
        <w:rPr>
          <w:b/>
          <w:i/>
          <w:sz w:val="28"/>
        </w:rPr>
        <w:t>,</w:t>
      </w:r>
      <w:r w:rsidRPr="003D2728">
        <w:rPr>
          <w:sz w:val="28"/>
        </w:rPr>
        <w:t xml:space="preserve"> просмотра фрагмента видеозаписи и т. п.).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</w:rPr>
      </w:pPr>
      <w:r w:rsidRPr="003D2728">
        <w:rPr>
          <w:sz w:val="28"/>
        </w:rPr>
        <w:t xml:space="preserve">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</w:rPr>
      </w:pPr>
      <w:r w:rsidRPr="003D2728">
        <w:rPr>
          <w:b/>
          <w:sz w:val="28"/>
        </w:rPr>
        <w:t>Обучение грамоте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Фонетика.</w:t>
      </w:r>
      <w:r w:rsidRPr="003D2728">
        <w:rPr>
          <w:sz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Графика.</w:t>
      </w:r>
      <w:r w:rsidRPr="003D2728">
        <w:rPr>
          <w:sz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3D2728">
        <w:rPr>
          <w:b/>
          <w:sz w:val="28"/>
        </w:rPr>
        <w:t>е, ё, ю, я</w:t>
      </w:r>
      <w:r w:rsidRPr="003D2728">
        <w:rPr>
          <w:sz w:val="28"/>
        </w:rPr>
        <w:t xml:space="preserve">. Мягкий знак как показатель мягкости предшествующего согласного звука.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русским алфавитом как последовательностью букв.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Чтение.</w:t>
      </w:r>
      <w:r w:rsidRPr="003D2728">
        <w:rPr>
          <w:sz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lastRenderedPageBreak/>
        <w:t>Письмо.</w:t>
      </w:r>
      <w:r w:rsidRPr="003D2728">
        <w:rPr>
          <w:sz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>Овладение первичными навыками клавиатурного письма.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Слово и предложение.</w:t>
      </w:r>
      <w:r w:rsidRPr="003D2728">
        <w:rPr>
          <w:sz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sz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Орфография.</w:t>
      </w:r>
      <w:r w:rsidRPr="003D2728">
        <w:rPr>
          <w:sz w:val="28"/>
        </w:rPr>
        <w:t xml:space="preserve"> Знакомство с правилами правописания и их применение: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раздельное написание слов;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обозначение гласных после шипящих (ча—ща, чу—щу, жи—ши);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прописная (заглавная) буква в начале предложения, в именах собственных;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перенос слов по слогам без стечения согласных; </w:t>
      </w:r>
    </w:p>
    <w:p w:rsidR="00995678" w:rsidRPr="003D2728" w:rsidRDefault="00995678" w:rsidP="00995678">
      <w:pPr>
        <w:jc w:val="both"/>
        <w:rPr>
          <w:sz w:val="28"/>
        </w:rPr>
      </w:pPr>
      <w:r w:rsidRPr="003D2728">
        <w:rPr>
          <w:sz w:val="28"/>
        </w:rPr>
        <w:t xml:space="preserve">• знаки препинания в конце предложения. </w:t>
      </w:r>
    </w:p>
    <w:p w:rsidR="00995678" w:rsidRPr="003D2728" w:rsidRDefault="00995678" w:rsidP="00995678">
      <w:pPr>
        <w:ind w:firstLine="540"/>
        <w:jc w:val="both"/>
        <w:rPr>
          <w:sz w:val="28"/>
        </w:rPr>
      </w:pPr>
      <w:r w:rsidRPr="003D2728">
        <w:rPr>
          <w:b/>
          <w:sz w:val="28"/>
        </w:rPr>
        <w:t>Развитие речи.</w:t>
      </w:r>
      <w:r w:rsidRPr="003D2728">
        <w:rPr>
          <w:sz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995678" w:rsidRPr="003D2728" w:rsidRDefault="00995678" w:rsidP="00995678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8"/>
        </w:rPr>
      </w:pPr>
    </w:p>
    <w:p w:rsidR="00995678" w:rsidRPr="003663DC" w:rsidRDefault="00995678" w:rsidP="00995678">
      <w:pPr>
        <w:pStyle w:val="u-2-msonormal"/>
        <w:spacing w:before="0" w:beforeAutospacing="0" w:after="0" w:afterAutospacing="0"/>
        <w:textAlignment w:val="center"/>
        <w:rPr>
          <w:b/>
          <w:u w:val="single"/>
        </w:rPr>
      </w:pPr>
    </w:p>
    <w:p w:rsidR="00995678" w:rsidRPr="003663DC" w:rsidRDefault="00995678" w:rsidP="00995678">
      <w:pPr>
        <w:pStyle w:val="u-2-msonormal"/>
        <w:spacing w:before="0" w:beforeAutospacing="0" w:after="0" w:afterAutospacing="0"/>
        <w:ind w:left="644"/>
        <w:textAlignment w:val="center"/>
        <w:rPr>
          <w:b/>
          <w:u w:val="single"/>
        </w:rPr>
      </w:pPr>
    </w:p>
    <w:p w:rsidR="00995678" w:rsidRPr="003663DC" w:rsidRDefault="003663DC" w:rsidP="00995678">
      <w:pPr>
        <w:ind w:left="644"/>
        <w:rPr>
          <w:b/>
          <w:u w:val="single"/>
        </w:rPr>
      </w:pPr>
      <w:r w:rsidRPr="003663DC">
        <w:rPr>
          <w:b/>
          <w:sz w:val="28"/>
          <w:szCs w:val="28"/>
          <w:u w:val="single"/>
        </w:rPr>
        <w:t>Общая трудоемкость</w:t>
      </w:r>
    </w:p>
    <w:p w:rsidR="00995678" w:rsidRPr="00F12C1F" w:rsidRDefault="00995678" w:rsidP="00995678">
      <w:pPr>
        <w:jc w:val="center"/>
        <w:rPr>
          <w:b/>
        </w:rPr>
      </w:pPr>
    </w:p>
    <w:tbl>
      <w:tblPr>
        <w:tblpPr w:leftFromText="180" w:rightFromText="180" w:vertAnchor="text" w:horzAnchor="page" w:tblpX="1738" w:tblpY="97"/>
        <w:tblW w:w="11055" w:type="dxa"/>
        <w:tblLayout w:type="fixed"/>
        <w:tblLook w:val="01E0"/>
      </w:tblPr>
      <w:tblGrid>
        <w:gridCol w:w="1419"/>
        <w:gridCol w:w="2125"/>
        <w:gridCol w:w="1842"/>
        <w:gridCol w:w="2267"/>
        <w:gridCol w:w="992"/>
        <w:gridCol w:w="1134"/>
        <w:gridCol w:w="1276"/>
      </w:tblGrid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rPr>
                <w:b/>
                <w:bCs/>
              </w:rPr>
            </w:pPr>
            <w:r w:rsidRPr="00F12C1F">
              <w:rPr>
                <w:b/>
                <w:bCs/>
              </w:rPr>
              <w:t>Предмет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Букварный период</w:t>
            </w:r>
          </w:p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(16 учебных недель)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Послебукварный период</w:t>
            </w:r>
          </w:p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(3 учебные недели)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Основной курс</w:t>
            </w:r>
          </w:p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(10 недель)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 xml:space="preserve">Итого </w:t>
            </w:r>
          </w:p>
        </w:tc>
      </w:tr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Литературное чтение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72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12 ч</w:t>
            </w:r>
          </w:p>
          <w:p w:rsidR="00995678" w:rsidRPr="00F12C1F" w:rsidRDefault="00995678" w:rsidP="00CE008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/>
                <w:bCs/>
              </w:rPr>
              <w:t>92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40ч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132ч</w:t>
            </w:r>
          </w:p>
        </w:tc>
      </w:tr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Русский язык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20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80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15 ч</w:t>
            </w:r>
          </w:p>
          <w:p w:rsidR="00995678" w:rsidRPr="00F12C1F" w:rsidRDefault="00995678" w:rsidP="00CE008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/>
                <w:bCs/>
              </w:rPr>
              <w:t>115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50ч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165ч</w:t>
            </w:r>
          </w:p>
        </w:tc>
      </w:tr>
      <w:tr w:rsidR="00995678" w:rsidRPr="00F12C1F" w:rsidTr="00CE00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Итого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36 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144 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27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/>
                <w:bCs/>
              </w:rPr>
              <w:t>207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Cs/>
              </w:rPr>
            </w:pPr>
            <w:r w:rsidRPr="00F12C1F">
              <w:rPr>
                <w:bCs/>
              </w:rPr>
              <w:t>90ч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78" w:rsidRPr="00F12C1F" w:rsidRDefault="00995678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297ч</w:t>
            </w:r>
          </w:p>
        </w:tc>
      </w:tr>
    </w:tbl>
    <w:p w:rsidR="00995678" w:rsidRPr="00F12C1F" w:rsidRDefault="00995678" w:rsidP="00995678">
      <w:pPr>
        <w:jc w:val="both"/>
      </w:pPr>
    </w:p>
    <w:p w:rsidR="00995678" w:rsidRPr="00F12C1F" w:rsidRDefault="00995678" w:rsidP="00995678">
      <w:pPr>
        <w:jc w:val="center"/>
      </w:pPr>
    </w:p>
    <w:p w:rsidR="00995678" w:rsidRPr="00F12C1F" w:rsidRDefault="00995678" w:rsidP="00995678">
      <w:pPr>
        <w:jc w:val="center"/>
      </w:pPr>
    </w:p>
    <w:p w:rsidR="00995678" w:rsidRPr="00F12C1F" w:rsidRDefault="00995678" w:rsidP="00995678">
      <w:pPr>
        <w:pStyle w:val="afc"/>
        <w:rPr>
          <w:rFonts w:ascii="Times New Roman" w:hAnsi="Times New Roman" w:cs="Times New Roman"/>
          <w:szCs w:val="24"/>
        </w:rPr>
      </w:pPr>
    </w:p>
    <w:p w:rsidR="00CE0085" w:rsidRDefault="00CE0085" w:rsidP="00CE0085">
      <w:pPr>
        <w:tabs>
          <w:tab w:val="left" w:pos="1200"/>
        </w:tabs>
        <w:rPr>
          <w:sz w:val="28"/>
          <w:szCs w:val="28"/>
        </w:rPr>
      </w:pPr>
    </w:p>
    <w:p w:rsidR="00CE0085" w:rsidRDefault="00CE0085" w:rsidP="00CE008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755" w:tblpY="71"/>
        <w:tblW w:w="11023" w:type="dxa"/>
        <w:tblLayout w:type="fixed"/>
        <w:tblLook w:val="01E0"/>
      </w:tblPr>
      <w:tblGrid>
        <w:gridCol w:w="2708"/>
        <w:gridCol w:w="2362"/>
        <w:gridCol w:w="2693"/>
        <w:gridCol w:w="2126"/>
        <w:gridCol w:w="1134"/>
      </w:tblGrid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F12C1F">
              <w:rPr>
                <w:b/>
                <w:bCs/>
              </w:rPr>
              <w:t>Предмет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Подготовительный период (4 учебные недели)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Букварный период</w:t>
            </w:r>
          </w:p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(16 учебных недель)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>Послебукварный период</w:t>
            </w:r>
          </w:p>
          <w:p w:rsidR="00CE0085" w:rsidRPr="00F12C1F" w:rsidRDefault="00CE0085" w:rsidP="00CE0085">
            <w:pPr>
              <w:jc w:val="center"/>
              <w:rPr>
                <w:b/>
                <w:bCs/>
              </w:rPr>
            </w:pPr>
            <w:r w:rsidRPr="00F12C1F">
              <w:rPr>
                <w:b/>
                <w:bCs/>
              </w:rPr>
              <w:t xml:space="preserve">(3 учебные </w:t>
            </w:r>
            <w:r w:rsidRPr="00F12C1F">
              <w:rPr>
                <w:b/>
                <w:bCs/>
              </w:rPr>
              <w:lastRenderedPageBreak/>
              <w:t>недели)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 w:rsidRPr="00F12C1F">
              <w:rPr>
                <w:b/>
                <w:bCs/>
              </w:rPr>
              <w:lastRenderedPageBreak/>
              <w:t>Итого</w:t>
            </w:r>
          </w:p>
        </w:tc>
      </w:tr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8161E" w:rsidRDefault="00CE0085" w:rsidP="00CE00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</w:t>
            </w:r>
            <w:r w:rsidRPr="00F8161E">
              <w:rPr>
                <w:b/>
                <w:bCs/>
              </w:rPr>
              <w:t xml:space="preserve">Литературное </w:t>
            </w:r>
            <w:r>
              <w:rPr>
                <w:b/>
                <w:bCs/>
              </w:rPr>
              <w:t xml:space="preserve">                               ч</w:t>
            </w:r>
            <w:r w:rsidRPr="00F8161E">
              <w:rPr>
                <w:b/>
                <w:bCs/>
              </w:rPr>
              <w:t>тение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16ч.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59ч.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17ч.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92ч.</w:t>
            </w:r>
          </w:p>
        </w:tc>
      </w:tr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12C1F">
              <w:rPr>
                <w:b/>
                <w:bCs/>
              </w:rPr>
              <w:t>Русский язык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20ч.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73ч.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22ч.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115ч.</w:t>
            </w:r>
          </w:p>
        </w:tc>
      </w:tr>
      <w:tr w:rsidR="00CE0085" w:rsidRPr="00F12C1F" w:rsidTr="00CE0085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F12C1F">
              <w:rPr>
                <w:bCs/>
              </w:rPr>
              <w:t xml:space="preserve">Итого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36ч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132ч.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Cs/>
              </w:rPr>
            </w:pPr>
            <w:r w:rsidRPr="00F12C1F">
              <w:rPr>
                <w:bCs/>
              </w:rPr>
              <w:t>39ч.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85" w:rsidRPr="00F12C1F" w:rsidRDefault="00CE0085" w:rsidP="00CE0085">
            <w:pPr>
              <w:rPr>
                <w:b/>
                <w:bCs/>
              </w:rPr>
            </w:pPr>
            <w:r w:rsidRPr="00F12C1F">
              <w:rPr>
                <w:b/>
                <w:bCs/>
              </w:rPr>
              <w:t>207ч</w:t>
            </w:r>
          </w:p>
        </w:tc>
      </w:tr>
    </w:tbl>
    <w:p w:rsidR="00CE0085" w:rsidRDefault="00CE0085" w:rsidP="00CE0085">
      <w:pPr>
        <w:rPr>
          <w:sz w:val="28"/>
          <w:szCs w:val="28"/>
        </w:rPr>
      </w:pPr>
    </w:p>
    <w:p w:rsidR="00171908" w:rsidRPr="00CE0085" w:rsidRDefault="00171908" w:rsidP="00CE0085">
      <w:pPr>
        <w:rPr>
          <w:sz w:val="28"/>
          <w:szCs w:val="28"/>
        </w:rPr>
        <w:sectPr w:rsidR="00171908" w:rsidRPr="00CE0085" w:rsidSect="00337A31">
          <w:pgSz w:w="16838" w:h="11906" w:orient="landscape"/>
          <w:pgMar w:top="720" w:right="720" w:bottom="720" w:left="720" w:header="0" w:footer="0" w:gutter="0"/>
          <w:cols w:space="720"/>
          <w:docGrid w:linePitch="326"/>
        </w:sectPr>
      </w:pPr>
    </w:p>
    <w:p w:rsidR="00171908" w:rsidRPr="00337B43" w:rsidRDefault="00171908" w:rsidP="00171908">
      <w:pPr>
        <w:jc w:val="center"/>
        <w:rPr>
          <w:b/>
          <w:bCs/>
          <w:sz w:val="28"/>
          <w:szCs w:val="28"/>
        </w:rPr>
      </w:pPr>
    </w:p>
    <w:sectPr w:rsidR="00171908" w:rsidRPr="00337B43" w:rsidSect="003663DC">
      <w:pgSz w:w="16838" w:h="11906" w:orient="landscape"/>
      <w:pgMar w:top="720" w:right="720" w:bottom="72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96D5667"/>
    <w:multiLevelType w:val="hybridMultilevel"/>
    <w:tmpl w:val="A22CDE66"/>
    <w:lvl w:ilvl="0" w:tplc="0752180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B0969"/>
    <w:multiLevelType w:val="hybridMultilevel"/>
    <w:tmpl w:val="89B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828BB"/>
    <w:multiLevelType w:val="hybridMultilevel"/>
    <w:tmpl w:val="69488A62"/>
    <w:lvl w:ilvl="0" w:tplc="DA90787A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7">
    <w:nsid w:val="78D307D0"/>
    <w:multiLevelType w:val="hybridMultilevel"/>
    <w:tmpl w:val="4438AC6C"/>
    <w:lvl w:ilvl="0" w:tplc="453C703C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ind w:left="10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71908"/>
    <w:rsid w:val="00016553"/>
    <w:rsid w:val="00035EB3"/>
    <w:rsid w:val="000B23B4"/>
    <w:rsid w:val="000D6EB7"/>
    <w:rsid w:val="000F070D"/>
    <w:rsid w:val="00110EAB"/>
    <w:rsid w:val="00127FC9"/>
    <w:rsid w:val="00171908"/>
    <w:rsid w:val="001A18D4"/>
    <w:rsid w:val="00271085"/>
    <w:rsid w:val="00295977"/>
    <w:rsid w:val="00307888"/>
    <w:rsid w:val="003234AD"/>
    <w:rsid w:val="00337A31"/>
    <w:rsid w:val="00337B43"/>
    <w:rsid w:val="00344A78"/>
    <w:rsid w:val="003663DC"/>
    <w:rsid w:val="0039380D"/>
    <w:rsid w:val="003B6802"/>
    <w:rsid w:val="00406976"/>
    <w:rsid w:val="00475678"/>
    <w:rsid w:val="00493E35"/>
    <w:rsid w:val="004963F4"/>
    <w:rsid w:val="004975F5"/>
    <w:rsid w:val="004C047B"/>
    <w:rsid w:val="004E6EFD"/>
    <w:rsid w:val="00503628"/>
    <w:rsid w:val="00504A8B"/>
    <w:rsid w:val="00554D22"/>
    <w:rsid w:val="00555406"/>
    <w:rsid w:val="00570552"/>
    <w:rsid w:val="005861C2"/>
    <w:rsid w:val="00587F64"/>
    <w:rsid w:val="005A0778"/>
    <w:rsid w:val="005F4C54"/>
    <w:rsid w:val="005F577C"/>
    <w:rsid w:val="005F62BA"/>
    <w:rsid w:val="00616B54"/>
    <w:rsid w:val="0067477B"/>
    <w:rsid w:val="006F3F2E"/>
    <w:rsid w:val="007160F0"/>
    <w:rsid w:val="00773DFA"/>
    <w:rsid w:val="007F1642"/>
    <w:rsid w:val="008453A7"/>
    <w:rsid w:val="008465F9"/>
    <w:rsid w:val="00847F4D"/>
    <w:rsid w:val="0087167F"/>
    <w:rsid w:val="008902C4"/>
    <w:rsid w:val="008A1429"/>
    <w:rsid w:val="008A3BA1"/>
    <w:rsid w:val="008A5A22"/>
    <w:rsid w:val="008D7EAB"/>
    <w:rsid w:val="009170CB"/>
    <w:rsid w:val="00935D2B"/>
    <w:rsid w:val="009448F3"/>
    <w:rsid w:val="00995678"/>
    <w:rsid w:val="009B3B7C"/>
    <w:rsid w:val="009D0F2F"/>
    <w:rsid w:val="009E609F"/>
    <w:rsid w:val="009F61CA"/>
    <w:rsid w:val="00A24FE7"/>
    <w:rsid w:val="00A57FD8"/>
    <w:rsid w:val="00A66456"/>
    <w:rsid w:val="00AF428C"/>
    <w:rsid w:val="00B1160D"/>
    <w:rsid w:val="00B61698"/>
    <w:rsid w:val="00BB29DE"/>
    <w:rsid w:val="00C16DBD"/>
    <w:rsid w:val="00C32D24"/>
    <w:rsid w:val="00C4287F"/>
    <w:rsid w:val="00C722A9"/>
    <w:rsid w:val="00C81BD2"/>
    <w:rsid w:val="00C83CE3"/>
    <w:rsid w:val="00CA1276"/>
    <w:rsid w:val="00CE0085"/>
    <w:rsid w:val="00D11A39"/>
    <w:rsid w:val="00D619E2"/>
    <w:rsid w:val="00D94F7E"/>
    <w:rsid w:val="00DB6036"/>
    <w:rsid w:val="00DD7A99"/>
    <w:rsid w:val="00E1737B"/>
    <w:rsid w:val="00E466D0"/>
    <w:rsid w:val="00E62058"/>
    <w:rsid w:val="00E75244"/>
    <w:rsid w:val="00EC69EA"/>
    <w:rsid w:val="00F072F7"/>
    <w:rsid w:val="00F159C1"/>
    <w:rsid w:val="00F366CD"/>
    <w:rsid w:val="00F702CB"/>
    <w:rsid w:val="00F8161E"/>
    <w:rsid w:val="00FA7967"/>
    <w:rsid w:val="00FB689C"/>
    <w:rsid w:val="00FC6948"/>
    <w:rsid w:val="00FD4A1B"/>
    <w:rsid w:val="00FF2ED9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1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190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19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190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190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190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190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9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719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7190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719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719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719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71908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1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08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71908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semiHidden/>
    <w:unhideWhenUsed/>
    <w:rsid w:val="001719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71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171908"/>
    <w:pPr>
      <w:jc w:val="center"/>
    </w:pPr>
    <w:rPr>
      <w:b/>
      <w:bCs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171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rsid w:val="0017190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1908"/>
    <w:rPr>
      <w:i/>
      <w:iCs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17190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171908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71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9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9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71908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171908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171908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71908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uiPriority w:val="99"/>
    <w:locked/>
    <w:rsid w:val="0017190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171908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99"/>
    <w:rsid w:val="00171908"/>
    <w:pPr>
      <w:outlineLvl w:val="9"/>
    </w:pPr>
  </w:style>
  <w:style w:type="paragraph" w:customStyle="1" w:styleId="af7">
    <w:name w:val="Знак Знак Знак Знак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908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customStyle="1" w:styleId="ConsPlusCell">
    <w:name w:val="ConsPlusCell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1908"/>
    <w:rPr>
      <w:vertAlign w:val="superscript"/>
    </w:rPr>
  </w:style>
  <w:style w:type="character" w:customStyle="1" w:styleId="16">
    <w:name w:val="Слабое выделение1"/>
    <w:basedOn w:val="a0"/>
    <w:uiPriority w:val="99"/>
    <w:rsid w:val="00171908"/>
    <w:rPr>
      <w:i/>
      <w:iCs/>
      <w:color w:val="auto"/>
    </w:rPr>
  </w:style>
  <w:style w:type="character" w:customStyle="1" w:styleId="17">
    <w:name w:val="Сильное выделение1"/>
    <w:basedOn w:val="a0"/>
    <w:uiPriority w:val="99"/>
    <w:rsid w:val="0017190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uiPriority w:val="99"/>
    <w:rsid w:val="00171908"/>
    <w:rPr>
      <w:sz w:val="24"/>
      <w:szCs w:val="24"/>
      <w:u w:val="single"/>
    </w:rPr>
  </w:style>
  <w:style w:type="character" w:customStyle="1" w:styleId="19">
    <w:name w:val="Сильная ссылка1"/>
    <w:basedOn w:val="a0"/>
    <w:uiPriority w:val="99"/>
    <w:rsid w:val="0017190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uiPriority w:val="99"/>
    <w:rsid w:val="00171908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98">
    <w:name w:val="Font Style98"/>
    <w:uiPriority w:val="99"/>
    <w:rsid w:val="001719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uiPriority w:val="99"/>
    <w:rsid w:val="001719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71908"/>
  </w:style>
  <w:style w:type="character" w:customStyle="1" w:styleId="day7">
    <w:name w:val="da y7"/>
    <w:basedOn w:val="a0"/>
    <w:uiPriority w:val="99"/>
    <w:rsid w:val="00171908"/>
  </w:style>
  <w:style w:type="table" w:styleId="afa">
    <w:name w:val="Table Grid"/>
    <w:basedOn w:val="a1"/>
    <w:uiPriority w:val="99"/>
    <w:rsid w:val="0017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171908"/>
    <w:rPr>
      <w:b/>
      <w:bCs/>
    </w:rPr>
  </w:style>
  <w:style w:type="paragraph" w:customStyle="1" w:styleId="u-2-msonormal">
    <w:name w:val="u-2-msonormal"/>
    <w:basedOn w:val="a"/>
    <w:rsid w:val="0099567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95678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fc"/>
    <w:locked/>
    <w:rsid w:val="00995678"/>
    <w:rPr>
      <w:sz w:val="24"/>
    </w:rPr>
  </w:style>
  <w:style w:type="paragraph" w:customStyle="1" w:styleId="afc">
    <w:name w:val="Абзац списка Знак"/>
    <w:link w:val="c1c13"/>
    <w:qFormat/>
    <w:rsid w:val="00995678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fc"/>
    <w:rsid w:val="00995678"/>
    <w:pPr>
      <w:spacing w:before="100" w:after="100"/>
    </w:pPr>
  </w:style>
  <w:style w:type="paragraph" w:customStyle="1" w:styleId="c9c26">
    <w:name w:val="c9 c26"/>
    <w:basedOn w:val="afc"/>
    <w:rsid w:val="00995678"/>
    <w:pPr>
      <w:spacing w:before="100" w:after="100"/>
    </w:pPr>
  </w:style>
  <w:style w:type="paragraph" w:customStyle="1" w:styleId="c21c26">
    <w:name w:val="c21 c26"/>
    <w:basedOn w:val="afc"/>
    <w:rsid w:val="00995678"/>
    <w:pPr>
      <w:spacing w:before="100" w:after="100"/>
    </w:pPr>
  </w:style>
  <w:style w:type="paragraph" w:customStyle="1" w:styleId="c21">
    <w:name w:val="c21"/>
    <w:basedOn w:val="afc"/>
    <w:rsid w:val="00995678"/>
    <w:pPr>
      <w:spacing w:before="100" w:after="100"/>
    </w:pPr>
  </w:style>
  <w:style w:type="paragraph" w:customStyle="1" w:styleId="c21c28">
    <w:name w:val="c21 c28"/>
    <w:basedOn w:val="afc"/>
    <w:rsid w:val="00995678"/>
    <w:pPr>
      <w:spacing w:before="100" w:after="100"/>
    </w:pPr>
  </w:style>
  <w:style w:type="character" w:customStyle="1" w:styleId="c1">
    <w:name w:val="c1"/>
    <w:basedOn w:val="a0"/>
    <w:rsid w:val="00995678"/>
  </w:style>
  <w:style w:type="character" w:customStyle="1" w:styleId="c1c14">
    <w:name w:val="c1 c14"/>
    <w:basedOn w:val="a0"/>
    <w:rsid w:val="00995678"/>
  </w:style>
  <w:style w:type="paragraph" w:customStyle="1" w:styleId="c9">
    <w:name w:val="c9"/>
    <w:basedOn w:val="afc"/>
    <w:rsid w:val="00995678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9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719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719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71908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719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7190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71908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71908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71908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90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17190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171908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1719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171908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1719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171908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171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1908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171908"/>
    <w:rPr>
      <w:rFonts w:ascii="Times New Roman" w:hAnsi="Times New Roman" w:cs="Times New Roman" w:hint="default"/>
      <w:b/>
      <w:bCs/>
      <w:i/>
      <w:iCs/>
    </w:rPr>
  </w:style>
  <w:style w:type="paragraph" w:styleId="a6">
    <w:name w:val="Normal (Web)"/>
    <w:basedOn w:val="a"/>
    <w:uiPriority w:val="99"/>
    <w:semiHidden/>
    <w:unhideWhenUsed/>
    <w:rsid w:val="00171908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unhideWhenUsed/>
    <w:rsid w:val="0017190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9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719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99"/>
    <w:semiHidden/>
    <w:unhideWhenUsed/>
    <w:qFormat/>
    <w:rsid w:val="00171908"/>
    <w:pPr>
      <w:jc w:val="center"/>
    </w:pPr>
    <w:rPr>
      <w:b/>
      <w:bCs/>
      <w:sz w:val="32"/>
      <w:szCs w:val="32"/>
    </w:rPr>
  </w:style>
  <w:style w:type="paragraph" w:styleId="ae">
    <w:name w:val="Title"/>
    <w:basedOn w:val="a"/>
    <w:next w:val="a"/>
    <w:link w:val="af"/>
    <w:uiPriority w:val="99"/>
    <w:qFormat/>
    <w:rsid w:val="00171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">
    <w:name w:val="Название Знак"/>
    <w:basedOn w:val="a0"/>
    <w:link w:val="ae"/>
    <w:uiPriority w:val="99"/>
    <w:rsid w:val="00171908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171908"/>
    <w:rPr>
      <w:i/>
      <w:iCs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719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171908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3">
    <w:name w:val="Подзаголовок Знак"/>
    <w:basedOn w:val="a0"/>
    <w:link w:val="af2"/>
    <w:uiPriority w:val="99"/>
    <w:rsid w:val="00171908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1719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71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190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190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171908"/>
    <w:pPr>
      <w:spacing w:after="20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Без интервала1"/>
    <w:basedOn w:val="a"/>
    <w:uiPriority w:val="99"/>
    <w:rsid w:val="00171908"/>
    <w:rPr>
      <w:lang w:val="en-US" w:eastAsia="en-US"/>
    </w:rPr>
  </w:style>
  <w:style w:type="paragraph" w:customStyle="1" w:styleId="12">
    <w:name w:val="Абзац списка1"/>
    <w:basedOn w:val="a"/>
    <w:uiPriority w:val="99"/>
    <w:rsid w:val="00171908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0"/>
    <w:uiPriority w:val="99"/>
    <w:locked/>
    <w:rsid w:val="00171908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171908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3"/>
    <w:uiPriority w:val="99"/>
    <w:locked/>
    <w:rsid w:val="0017190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171908"/>
    <w:pPr>
      <w:ind w:left="720" w:right="720"/>
    </w:pPr>
    <w:rPr>
      <w:b/>
      <w:bCs/>
      <w:i/>
      <w:iCs/>
      <w:lang w:val="en-US" w:eastAsia="en-US"/>
    </w:rPr>
  </w:style>
  <w:style w:type="paragraph" w:customStyle="1" w:styleId="14">
    <w:name w:val="Заголовок оглавления1"/>
    <w:basedOn w:val="1"/>
    <w:next w:val="a"/>
    <w:uiPriority w:val="99"/>
    <w:rsid w:val="00171908"/>
    <w:pPr>
      <w:outlineLvl w:val="9"/>
    </w:pPr>
  </w:style>
  <w:style w:type="paragraph" w:customStyle="1" w:styleId="af7">
    <w:name w:val="Знак Знак Знак Знак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1719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Стиль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1908"/>
    <w:pPr>
      <w:widowControl w:val="0"/>
      <w:suppressAutoHyphens/>
      <w:autoSpaceDE w:val="0"/>
      <w:spacing w:line="413" w:lineRule="exact"/>
      <w:jc w:val="center"/>
    </w:pPr>
    <w:rPr>
      <w:lang w:eastAsia="ar-SA"/>
    </w:rPr>
  </w:style>
  <w:style w:type="paragraph" w:customStyle="1" w:styleId="ConsPlusCell">
    <w:name w:val="ConsPlusCell"/>
    <w:uiPriority w:val="99"/>
    <w:rsid w:val="00171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171908"/>
    <w:rPr>
      <w:vertAlign w:val="superscript"/>
    </w:rPr>
  </w:style>
  <w:style w:type="character" w:customStyle="1" w:styleId="16">
    <w:name w:val="Слабое выделение1"/>
    <w:basedOn w:val="a0"/>
    <w:uiPriority w:val="99"/>
    <w:rsid w:val="00171908"/>
    <w:rPr>
      <w:i/>
      <w:iCs/>
      <w:color w:val="auto"/>
    </w:rPr>
  </w:style>
  <w:style w:type="character" w:customStyle="1" w:styleId="17">
    <w:name w:val="Сильное выделение1"/>
    <w:basedOn w:val="a0"/>
    <w:uiPriority w:val="99"/>
    <w:rsid w:val="00171908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basedOn w:val="a0"/>
    <w:uiPriority w:val="99"/>
    <w:rsid w:val="00171908"/>
    <w:rPr>
      <w:sz w:val="24"/>
      <w:szCs w:val="24"/>
      <w:u w:val="single"/>
    </w:rPr>
  </w:style>
  <w:style w:type="character" w:customStyle="1" w:styleId="19">
    <w:name w:val="Сильная ссылка1"/>
    <w:basedOn w:val="a0"/>
    <w:uiPriority w:val="99"/>
    <w:rsid w:val="00171908"/>
    <w:rPr>
      <w:b/>
      <w:bCs/>
      <w:sz w:val="24"/>
      <w:szCs w:val="24"/>
      <w:u w:val="single"/>
    </w:rPr>
  </w:style>
  <w:style w:type="character" w:customStyle="1" w:styleId="1a">
    <w:name w:val="Название книги1"/>
    <w:basedOn w:val="a0"/>
    <w:uiPriority w:val="99"/>
    <w:rsid w:val="00171908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98">
    <w:name w:val="Font Style98"/>
    <w:uiPriority w:val="99"/>
    <w:rsid w:val="0017190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uiPriority w:val="99"/>
    <w:rsid w:val="0017190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171908"/>
  </w:style>
  <w:style w:type="character" w:customStyle="1" w:styleId="day7">
    <w:name w:val="da y7"/>
    <w:basedOn w:val="a0"/>
    <w:uiPriority w:val="99"/>
    <w:rsid w:val="00171908"/>
  </w:style>
  <w:style w:type="table" w:styleId="afa">
    <w:name w:val="Table Grid"/>
    <w:basedOn w:val="a1"/>
    <w:uiPriority w:val="99"/>
    <w:rsid w:val="0017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99"/>
    <w:qFormat/>
    <w:rsid w:val="00171908"/>
    <w:rPr>
      <w:b/>
      <w:bCs/>
    </w:rPr>
  </w:style>
  <w:style w:type="paragraph" w:customStyle="1" w:styleId="u-2-msonormal">
    <w:name w:val="u-2-msonormal"/>
    <w:basedOn w:val="a"/>
    <w:rsid w:val="00995678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995678"/>
    <w:pPr>
      <w:spacing w:before="100" w:beforeAutospacing="1" w:after="100" w:afterAutospacing="1"/>
    </w:pPr>
  </w:style>
  <w:style w:type="character" w:customStyle="1" w:styleId="c1c13">
    <w:name w:val="c1 c13"/>
    <w:basedOn w:val="a0"/>
    <w:link w:val="afc"/>
    <w:locked/>
    <w:rsid w:val="00995678"/>
    <w:rPr>
      <w:sz w:val="24"/>
    </w:rPr>
  </w:style>
  <w:style w:type="paragraph" w:customStyle="1" w:styleId="afc">
    <w:name w:val="Абзац списка Знак"/>
    <w:link w:val="c1c13"/>
    <w:qFormat/>
    <w:rsid w:val="00995678"/>
    <w:pPr>
      <w:spacing w:after="0" w:line="240" w:lineRule="auto"/>
    </w:pPr>
    <w:rPr>
      <w:sz w:val="24"/>
    </w:rPr>
  </w:style>
  <w:style w:type="paragraph" w:customStyle="1" w:styleId="c21c26c28">
    <w:name w:val="c21 c26 c28"/>
    <w:basedOn w:val="afc"/>
    <w:rsid w:val="00995678"/>
    <w:pPr>
      <w:spacing w:before="100" w:after="100"/>
    </w:pPr>
  </w:style>
  <w:style w:type="paragraph" w:customStyle="1" w:styleId="c9c26">
    <w:name w:val="c9 c26"/>
    <w:basedOn w:val="afc"/>
    <w:rsid w:val="00995678"/>
    <w:pPr>
      <w:spacing w:before="100" w:after="100"/>
    </w:pPr>
  </w:style>
  <w:style w:type="paragraph" w:customStyle="1" w:styleId="c21c26">
    <w:name w:val="c21 c26"/>
    <w:basedOn w:val="afc"/>
    <w:rsid w:val="00995678"/>
    <w:pPr>
      <w:spacing w:before="100" w:after="100"/>
    </w:pPr>
  </w:style>
  <w:style w:type="paragraph" w:customStyle="1" w:styleId="c21">
    <w:name w:val="c21"/>
    <w:basedOn w:val="afc"/>
    <w:rsid w:val="00995678"/>
    <w:pPr>
      <w:spacing w:before="100" w:after="100"/>
    </w:pPr>
  </w:style>
  <w:style w:type="paragraph" w:customStyle="1" w:styleId="c21c28">
    <w:name w:val="c21 c28"/>
    <w:basedOn w:val="afc"/>
    <w:rsid w:val="00995678"/>
    <w:pPr>
      <w:spacing w:before="100" w:after="100"/>
    </w:pPr>
  </w:style>
  <w:style w:type="character" w:customStyle="1" w:styleId="c1">
    <w:name w:val="c1"/>
    <w:basedOn w:val="a0"/>
    <w:rsid w:val="00995678"/>
  </w:style>
  <w:style w:type="character" w:customStyle="1" w:styleId="c1c14">
    <w:name w:val="c1 c14"/>
    <w:basedOn w:val="a0"/>
    <w:rsid w:val="00995678"/>
  </w:style>
  <w:style w:type="paragraph" w:customStyle="1" w:styleId="c9">
    <w:name w:val="c9"/>
    <w:basedOn w:val="afc"/>
    <w:rsid w:val="00995678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023F-9B78-4E67-89BF-7DAB3B9E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2017-08-31T19:05:00Z</cp:lastPrinted>
  <dcterms:created xsi:type="dcterms:W3CDTF">2006-11-12T01:14:00Z</dcterms:created>
  <dcterms:modified xsi:type="dcterms:W3CDTF">2017-10-16T16:58:00Z</dcterms:modified>
</cp:coreProperties>
</file>