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09" w:rsidRPr="00AF67B6" w:rsidRDefault="00923C09" w:rsidP="009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7B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23C09" w:rsidRPr="00923C09" w:rsidRDefault="00923C09" w:rsidP="009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AF67B6">
        <w:rPr>
          <w:rFonts w:ascii="Times New Roman" w:eastAsia="Times New Roman" w:hAnsi="Times New Roman" w:cs="Times New Roman"/>
          <w:b/>
          <w:bCs/>
          <w:sz w:val="28"/>
          <w:szCs w:val="28"/>
        </w:rPr>
        <w:t>Туроверовская</w:t>
      </w:r>
      <w:proofErr w:type="spellEnd"/>
      <w:r w:rsidRPr="00AF67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923C09" w:rsidRPr="00923C09" w:rsidTr="00FD51B1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C09" w:rsidRPr="00923C09" w:rsidRDefault="00923C09" w:rsidP="00923C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923C09" w:rsidRPr="00923C09" w:rsidRDefault="00923C09" w:rsidP="00923C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Туроверовская</w:t>
            </w:r>
            <w:proofErr w:type="spellEnd"/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923C09" w:rsidRPr="00923C09" w:rsidRDefault="00923C09" w:rsidP="00923C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30.08.2017 г. № 145 </w:t>
            </w:r>
          </w:p>
          <w:p w:rsidR="00923C09" w:rsidRPr="00923C09" w:rsidRDefault="00923C09" w:rsidP="00923C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         </w:t>
            </w:r>
            <w:proofErr w:type="spellStart"/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>В.И.Лаптуров</w:t>
            </w:r>
            <w:proofErr w:type="spellEnd"/>
          </w:p>
          <w:p w:rsidR="00923C09" w:rsidRPr="00923C09" w:rsidRDefault="00923C09" w:rsidP="00923C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923C09" w:rsidRPr="00923C09" w:rsidRDefault="00923C09" w:rsidP="009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E3FEB" w:rsidRDefault="000E3FEB" w:rsidP="000E3FEB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FEB" w:rsidRPr="000E3FEB" w:rsidRDefault="000E3FEB" w:rsidP="000E3FEB">
      <w:pPr>
        <w:shd w:val="clear" w:color="auto" w:fill="FFFFFF"/>
        <w:spacing w:line="20" w:lineRule="atLeast"/>
        <w:jc w:val="center"/>
        <w:rPr>
          <w:rFonts w:ascii="Times New Roman" w:eastAsia="Arial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C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        </w:t>
      </w: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музыке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C0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Уровень общего образования (класс)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начальное общее образование (4</w:t>
      </w: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класс)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C0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Количество часов</w:t>
      </w: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35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C0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</w:t>
      </w: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Бондарь Людмила Николаевна</w:t>
      </w:r>
      <w:r w:rsidRPr="00923C0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23C0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разработана на основе </w:t>
      </w: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Примерной программы начального общего              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образования (базовый уровень). </w:t>
      </w:r>
      <w:proofErr w:type="spellStart"/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М.Просвещения</w:t>
      </w:r>
      <w:proofErr w:type="spellEnd"/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2011 год.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Pr="00923C09" w:rsidRDefault="00923C09" w:rsidP="00923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09" w:rsidRDefault="00923C09" w:rsidP="009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C09">
        <w:rPr>
          <w:rFonts w:ascii="Times New Roman" w:eastAsia="Times New Roman" w:hAnsi="Times New Roman" w:cs="Times New Roman"/>
          <w:b/>
          <w:bCs/>
          <w:sz w:val="28"/>
          <w:szCs w:val="28"/>
        </w:rPr>
        <w:t>2017-2018 уч. год</w:t>
      </w:r>
    </w:p>
    <w:p w:rsidR="00923C09" w:rsidRPr="00923C09" w:rsidRDefault="00923C09" w:rsidP="009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4A11" w:rsidRPr="003C13DA" w:rsidRDefault="00644A11" w:rsidP="003C13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44A11" w:rsidRDefault="002F7B95" w:rsidP="003C13DA">
      <w:pPr>
        <w:spacing w:before="120" w:after="12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C13D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предмету «Музыка» разработана в соответствии с Федеральным государственным образовательным стандартом начального общего образования </w:t>
      </w:r>
      <w:r w:rsidRPr="003C13DA">
        <w:rPr>
          <w:rFonts w:ascii="Times New Roman" w:hAnsi="Times New Roman" w:cs="Times New Roman"/>
          <w:sz w:val="28"/>
          <w:szCs w:val="28"/>
        </w:rPr>
        <w:t xml:space="preserve">2009г.,  учебного плана школы на 2016-2017 учебный год, утверждённого приказом от 10.08.2016г. № 230 – ОД, </w:t>
      </w:r>
      <w:r w:rsidRPr="003C13DA">
        <w:rPr>
          <w:rFonts w:ascii="Times New Roman" w:hAnsi="Times New Roman" w:cs="Times New Roman"/>
          <w:i/>
          <w:sz w:val="28"/>
          <w:szCs w:val="28"/>
        </w:rPr>
        <w:t xml:space="preserve">авторской программы Критской Е.Д., Сергеевой Г.П., </w:t>
      </w:r>
      <w:proofErr w:type="spellStart"/>
      <w:r w:rsidRPr="003C13DA">
        <w:rPr>
          <w:rFonts w:ascii="Times New Roman" w:hAnsi="Times New Roman" w:cs="Times New Roman"/>
          <w:i/>
          <w:sz w:val="28"/>
          <w:szCs w:val="28"/>
        </w:rPr>
        <w:t>Шмагиной</w:t>
      </w:r>
      <w:proofErr w:type="spellEnd"/>
      <w:r w:rsidRPr="003C13DA">
        <w:rPr>
          <w:rFonts w:ascii="Times New Roman" w:hAnsi="Times New Roman" w:cs="Times New Roman"/>
          <w:i/>
          <w:sz w:val="28"/>
          <w:szCs w:val="28"/>
        </w:rPr>
        <w:t xml:space="preserve"> Т.С.</w:t>
      </w:r>
    </w:p>
    <w:p w:rsidR="009C7AC5" w:rsidRPr="009C7AC5" w:rsidRDefault="009C7AC5" w:rsidP="009C7AC5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C7AC5">
        <w:rPr>
          <w:rFonts w:ascii="Times New Roman" w:hAnsi="Times New Roman" w:cs="Times New Roman"/>
          <w:b/>
          <w:sz w:val="28"/>
          <w:szCs w:val="28"/>
        </w:rPr>
        <w:t xml:space="preserve">На изучение  музыки в начальной школе в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7AC5">
        <w:rPr>
          <w:rFonts w:ascii="Times New Roman" w:hAnsi="Times New Roman" w:cs="Times New Roman"/>
          <w:b/>
          <w:sz w:val="28"/>
          <w:szCs w:val="28"/>
        </w:rPr>
        <w:t xml:space="preserve"> классе отводится 35 ч (1ч в неделю). В связи с тем, что 2 урока совпали с праздничными выходными днями, а именно 23.02 и 9.03,  программа будет освоена путем уплотнения тем за 33 часа.</w:t>
      </w:r>
    </w:p>
    <w:p w:rsidR="00705102" w:rsidRPr="00923C09" w:rsidRDefault="003C13DA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923C09">
        <w:rPr>
          <w:b/>
          <w:sz w:val="28"/>
          <w:szCs w:val="28"/>
          <w:u w:val="single"/>
        </w:rPr>
        <w:t>1</w:t>
      </w:r>
      <w:r w:rsidR="00705102" w:rsidRPr="00923C09">
        <w:rPr>
          <w:b/>
          <w:sz w:val="28"/>
          <w:szCs w:val="28"/>
          <w:u w:val="single"/>
        </w:rPr>
        <w:t>. Содержание учебного курса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Россия – Родина моя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Музыка в жизни человека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Основные закономерности музыкального искусства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различия. Интонация – источник музыкальной речи. Основные средства музыкальной выразительности. Особенности музыкальной речи в сочинениях композиторов. Формы построения музыки.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Музыкальная картина мира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Интонационное богатство музыкального мира. Народное и профессиональное музыкальное творчество.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О России петь – что стремиться в храм </w:t>
      </w:r>
    </w:p>
    <w:p w:rsidR="00705102" w:rsidRPr="003C13DA" w:rsidRDefault="0081569D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Музыка в жизни человека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lastRenderedPageBreak/>
        <w:t>Отечественные народные музыкальные традиции. Народное творчество России. Музыкальные и поэтический фольклор: песни. Народная и профессиональная музыка. Сочинения отечественных композиторов. Духовная музыка в творчестве композиторов.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Основные закономерности музыкального искусства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Интонация – источник музыкальной речи. Основные средства музыкальной выразительности. Композитор – исполнитель – слушатель. Симфония, сюита. Религиозные песнопения: стихира, тропарь, молитва, величание. Особенности их мелодики, ритма, исполнения. Праздники Русской православной церкви и музыка.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Музыкальная картина мира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женские, мужские. Хоры. Музыкальные инструменты.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День, полный событий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Музыка в жизни человека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 xml:space="preserve">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3C13DA">
        <w:rPr>
          <w:color w:val="000000"/>
          <w:sz w:val="28"/>
          <w:szCs w:val="28"/>
        </w:rPr>
        <w:t>Песенность</w:t>
      </w:r>
      <w:proofErr w:type="spellEnd"/>
      <w:r w:rsidRPr="003C13DA">
        <w:rPr>
          <w:color w:val="000000"/>
          <w:sz w:val="28"/>
          <w:szCs w:val="28"/>
        </w:rPr>
        <w:t xml:space="preserve">, </w:t>
      </w:r>
      <w:proofErr w:type="spellStart"/>
      <w:r w:rsidRPr="003C13DA">
        <w:rPr>
          <w:color w:val="000000"/>
          <w:sz w:val="28"/>
          <w:szCs w:val="28"/>
        </w:rPr>
        <w:t>танцевальность</w:t>
      </w:r>
      <w:proofErr w:type="spellEnd"/>
      <w:r w:rsidRPr="003C13DA">
        <w:rPr>
          <w:color w:val="000000"/>
          <w:sz w:val="28"/>
          <w:szCs w:val="28"/>
        </w:rPr>
        <w:t xml:space="preserve">, </w:t>
      </w:r>
      <w:proofErr w:type="spellStart"/>
      <w:r w:rsidRPr="003C13DA">
        <w:rPr>
          <w:color w:val="000000"/>
          <w:sz w:val="28"/>
          <w:szCs w:val="28"/>
        </w:rPr>
        <w:t>маршевость</w:t>
      </w:r>
      <w:proofErr w:type="spellEnd"/>
      <w:r w:rsidRPr="003C13DA">
        <w:rPr>
          <w:color w:val="000000"/>
          <w:sz w:val="28"/>
          <w:szCs w:val="28"/>
        </w:rPr>
        <w:t>. Народное творчество России.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Основные закономерности музыкального искусства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Выразительность и изобразительность в музыке русских композиторов. Интонация как озвученное состояние, выражение эмоций и мыслей человека. Интонации музыкальные и речевые, их сходство и различие. Основные средства музыкальной выразительности в музыке русских композиторов. Особенности музыкальности поэзии А.С. Пушкина.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>Музыкальная картина мира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Различные виды музыки: вокальная инструментальная, сольная хоровая, оркестровая. Певческие голоса. Музыкальные инструменты.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Гори, гори ясно, чтобы не погасло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lastRenderedPageBreak/>
        <w:t xml:space="preserve">Музыка в жизни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Многообразие музыкальных жанров и стилей. Песня, танец, марш и их разновидности. Отечественные народные музыкальные традиции. Народное творчество России. Музыкальный и поэтический фольклор: песни, танцы, действа, обряды.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Основные закономерности музыкального искусства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Интонационно-образная природа музыкального искусства. Интонации музыкальные и речевые. Сходство и различие. Основные средства музыкальной выразительности. Музыкальная речь как способ общения между людьми. Композитор – исполнитель – слушатель. Нотная запись. Элементы нотной грамоты. Формы построения музыки. Основные приёмы музыкального развития (повтор и контраст).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Музыкальная картина мира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Интонационное богатство музыкального мира. Различные виды музыки. Певческие голоса. Хоры, Музыкальные инструменты. Оркестр народных инструментов. Народное музыкальное творчество разных стран мира. Многообразие этнокультурных традиций.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В концертном зале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 xml:space="preserve">Музыка в жизни человека </w:t>
      </w:r>
    </w:p>
    <w:p w:rsidR="00705102" w:rsidRPr="003C13DA" w:rsidRDefault="00705102" w:rsidP="003C13DA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Обобщённое представление об основных образно-эмоциональных сферах музыки и о многообразии музыкальных жанров и стилей. Сочинения отечественных композиторов.</w:t>
      </w:r>
    </w:p>
    <w:p w:rsidR="00923C09" w:rsidRDefault="0081569D" w:rsidP="00923C09">
      <w:pPr>
        <w:autoSpaceDE w:val="0"/>
        <w:autoSpaceDN w:val="0"/>
        <w:adjustRightInd w:val="0"/>
        <w:ind w:right="56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13DA">
        <w:rPr>
          <w:rFonts w:ascii="Times New Roman" w:hAnsi="Times New Roman" w:cs="Times New Roman"/>
          <w:sz w:val="28"/>
          <w:szCs w:val="28"/>
        </w:rPr>
        <w:t xml:space="preserve">Содержание тем по учебному предмету «Музыка» в рабочей программе не изменено и соответствует авторской  программе </w:t>
      </w:r>
      <w:r w:rsidRPr="003C13DA">
        <w:rPr>
          <w:rFonts w:ascii="Times New Roman" w:hAnsi="Times New Roman" w:cs="Times New Roman"/>
          <w:i/>
          <w:sz w:val="28"/>
          <w:szCs w:val="28"/>
        </w:rPr>
        <w:t xml:space="preserve">Критской Е.Д., Сергеевой Г.П., </w:t>
      </w:r>
      <w:proofErr w:type="spellStart"/>
      <w:r w:rsidRPr="003C13DA">
        <w:rPr>
          <w:rFonts w:ascii="Times New Roman" w:hAnsi="Times New Roman" w:cs="Times New Roman"/>
          <w:i/>
          <w:sz w:val="28"/>
          <w:szCs w:val="28"/>
        </w:rPr>
        <w:t>Шмагиной</w:t>
      </w:r>
      <w:proofErr w:type="spellEnd"/>
      <w:r w:rsidRPr="003C13DA">
        <w:rPr>
          <w:rFonts w:ascii="Times New Roman" w:hAnsi="Times New Roman" w:cs="Times New Roman"/>
          <w:i/>
          <w:sz w:val="28"/>
          <w:szCs w:val="28"/>
        </w:rPr>
        <w:t xml:space="preserve"> Т.С. «Музыка»</w:t>
      </w:r>
    </w:p>
    <w:p w:rsidR="00923C09" w:rsidRDefault="00923C09" w:rsidP="00923C09">
      <w:pPr>
        <w:autoSpaceDE w:val="0"/>
        <w:autoSpaceDN w:val="0"/>
        <w:adjustRightInd w:val="0"/>
        <w:ind w:right="56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3C09" w:rsidRDefault="0081569D" w:rsidP="00923C09">
      <w:pPr>
        <w:autoSpaceDE w:val="0"/>
        <w:autoSpaceDN w:val="0"/>
        <w:adjustRightInd w:val="0"/>
        <w:ind w:right="56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13DA">
        <w:rPr>
          <w:rFonts w:ascii="Times New Roman" w:hAnsi="Times New Roman" w:cs="Times New Roman"/>
          <w:i/>
          <w:sz w:val="28"/>
          <w:szCs w:val="28"/>
        </w:rPr>
        <w:lastRenderedPageBreak/>
        <w:t>.</w:t>
      </w:r>
      <w:r w:rsidR="00923C09" w:rsidRPr="00923C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Раздел 2. Требования к уровню подготовки учащихся, оканчивающих </w:t>
      </w:r>
    </w:p>
    <w:p w:rsidR="00923C09" w:rsidRPr="00923C09" w:rsidRDefault="00923C09" w:rsidP="00923C09">
      <w:pPr>
        <w:autoSpaceDE w:val="0"/>
        <w:autoSpaceDN w:val="0"/>
        <w:adjustRightInd w:val="0"/>
        <w:ind w:right="56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класс</w:t>
      </w:r>
    </w:p>
    <w:p w:rsidR="00923C09" w:rsidRPr="003C13DA" w:rsidRDefault="00923C09" w:rsidP="00923C09">
      <w:pPr>
        <w:pStyle w:val="aa"/>
        <w:shd w:val="clear" w:color="auto" w:fill="FFFFFF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>Личностные результаты</w:t>
      </w:r>
    </w:p>
    <w:p w:rsidR="00923C09" w:rsidRPr="003C13DA" w:rsidRDefault="00923C09" w:rsidP="00923C09">
      <w:pPr>
        <w:pStyle w:val="aa"/>
        <w:shd w:val="clear" w:color="auto" w:fill="FFFFFF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>Ученик к концу 4 класса научится:</w:t>
      </w:r>
    </w:p>
    <w:p w:rsidR="00923C09" w:rsidRPr="003C13DA" w:rsidRDefault="00923C09" w:rsidP="00923C09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 xml:space="preserve">укреплять культурную, этническую и гражданскую </w:t>
      </w:r>
      <w:proofErr w:type="spellStart"/>
      <w:r w:rsidRPr="003C13DA">
        <w:rPr>
          <w:color w:val="000000"/>
          <w:sz w:val="28"/>
          <w:szCs w:val="28"/>
        </w:rPr>
        <w:t>индентичность</w:t>
      </w:r>
      <w:proofErr w:type="spellEnd"/>
      <w:r w:rsidRPr="003C13DA">
        <w:rPr>
          <w:color w:val="000000"/>
          <w:sz w:val="28"/>
          <w:szCs w:val="28"/>
        </w:rPr>
        <w:t xml:space="preserve"> в соответствии с духовными традициями семьи и народа;</w:t>
      </w:r>
    </w:p>
    <w:p w:rsidR="00923C09" w:rsidRPr="003C13DA" w:rsidRDefault="00923C09" w:rsidP="00923C09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923C09" w:rsidRPr="00AF67B6" w:rsidRDefault="00923C09" w:rsidP="00AF67B6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 xml:space="preserve">развивать мотивы музыкально-учебной деятельности и реализовывать творческий потенциал в процессе </w:t>
      </w:r>
      <w:proofErr w:type="gramStart"/>
      <w:r w:rsidRPr="003C13DA">
        <w:rPr>
          <w:color w:val="000000"/>
          <w:sz w:val="28"/>
          <w:szCs w:val="28"/>
        </w:rPr>
        <w:t>коллективного</w:t>
      </w:r>
      <w:proofErr w:type="gramEnd"/>
      <w:r w:rsidRPr="003C13DA">
        <w:rPr>
          <w:color w:val="000000"/>
          <w:sz w:val="28"/>
          <w:szCs w:val="28"/>
        </w:rPr>
        <w:t xml:space="preserve"> (индивидуального) </w:t>
      </w:r>
      <w:proofErr w:type="spellStart"/>
      <w:r w:rsidRPr="003C13DA">
        <w:rPr>
          <w:color w:val="000000"/>
          <w:sz w:val="28"/>
          <w:szCs w:val="28"/>
        </w:rPr>
        <w:t>музицирования</w:t>
      </w:r>
      <w:proofErr w:type="spellEnd"/>
      <w:r w:rsidRPr="003C13DA">
        <w:rPr>
          <w:color w:val="000000"/>
          <w:sz w:val="28"/>
          <w:szCs w:val="28"/>
        </w:rPr>
        <w:t>;</w:t>
      </w:r>
    </w:p>
    <w:p w:rsidR="00923C09" w:rsidRPr="003C13DA" w:rsidRDefault="00923C09" w:rsidP="00923C09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 xml:space="preserve">развивать духовно-нравственные и этнические чувства, эмоциональную отзывчивость, понимать и сопереживать, уважительно относиться к </w:t>
      </w:r>
      <w:proofErr w:type="gramStart"/>
      <w:r w:rsidRPr="003C13DA">
        <w:rPr>
          <w:color w:val="000000"/>
          <w:sz w:val="28"/>
          <w:szCs w:val="28"/>
        </w:rPr>
        <w:t>историко-культурным</w:t>
      </w:r>
      <w:proofErr w:type="gramEnd"/>
      <w:r w:rsidRPr="003C13DA">
        <w:rPr>
          <w:color w:val="000000"/>
          <w:sz w:val="28"/>
          <w:szCs w:val="28"/>
        </w:rPr>
        <w:t xml:space="preserve"> традиции других народов;</w:t>
      </w:r>
    </w:p>
    <w:p w:rsidR="00923C09" w:rsidRPr="003C13DA" w:rsidRDefault="00923C09" w:rsidP="00923C09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формировать эмоциональное и осознанное усвоение жизненного содержания музыкальных сочинений на основе понимания их интонационной природы, осознание своей принадлежности к России, её истории и культуре на основе изучения лучших образцов русской классической музыки.</w:t>
      </w:r>
    </w:p>
    <w:p w:rsidR="00923C09" w:rsidRPr="003C13DA" w:rsidRDefault="00923C09" w:rsidP="00923C09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чувствовать сопричастность и гордость за культурное</w:t>
      </w:r>
      <w:r w:rsidRPr="003C13D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C13DA">
        <w:rPr>
          <w:i/>
          <w:iCs/>
          <w:color w:val="000000"/>
          <w:sz w:val="28"/>
          <w:szCs w:val="28"/>
        </w:rPr>
        <w:t>наследие своего народа.</w:t>
      </w:r>
    </w:p>
    <w:p w:rsidR="00923C09" w:rsidRPr="003C13DA" w:rsidRDefault="00923C09" w:rsidP="00923C09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уметь понятно, точно, корректно излагать свои мысли, эмоционально откликаться на музыкальное произведение и выражать свое впечатление.</w:t>
      </w:r>
    </w:p>
    <w:p w:rsidR="00923C09" w:rsidRPr="00AF67B6" w:rsidRDefault="00923C09" w:rsidP="00923C09">
      <w:pPr>
        <w:pStyle w:val="aa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наблюдать</w:t>
      </w:r>
      <w:r w:rsidRPr="003C13D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C13DA">
        <w:rPr>
          <w:i/>
          <w:iCs/>
          <w:color w:val="000000"/>
          <w:sz w:val="28"/>
          <w:szCs w:val="28"/>
        </w:rPr>
        <w:t>за использованием музыки в жизни человека.</w:t>
      </w:r>
    </w:p>
    <w:p w:rsidR="00923C09" w:rsidRPr="003C13DA" w:rsidRDefault="00923C09" w:rsidP="00923C09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proofErr w:type="spellStart"/>
      <w:r w:rsidRPr="003C13DA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3C13DA">
        <w:rPr>
          <w:b/>
          <w:bCs/>
          <w:color w:val="000000"/>
          <w:sz w:val="28"/>
          <w:szCs w:val="28"/>
        </w:rPr>
        <w:t xml:space="preserve"> результаты</w:t>
      </w:r>
    </w:p>
    <w:p w:rsidR="00923C09" w:rsidRPr="003C13DA" w:rsidRDefault="00923C09" w:rsidP="00923C09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>Регулятивные УУД</w:t>
      </w:r>
    </w:p>
    <w:p w:rsidR="00923C09" w:rsidRPr="003C13DA" w:rsidRDefault="00923C09" w:rsidP="00923C09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>Ученик к концу</w:t>
      </w:r>
      <w:r w:rsidRPr="003C13D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3DA">
        <w:rPr>
          <w:b/>
          <w:bCs/>
          <w:color w:val="000000"/>
          <w:sz w:val="28"/>
          <w:szCs w:val="28"/>
        </w:rPr>
        <w:t>4</w:t>
      </w:r>
      <w:r w:rsidRPr="003C13D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3DA">
        <w:rPr>
          <w:b/>
          <w:bCs/>
          <w:color w:val="000000"/>
          <w:sz w:val="28"/>
          <w:szCs w:val="28"/>
        </w:rPr>
        <w:t>класса научится:</w:t>
      </w:r>
    </w:p>
    <w:p w:rsidR="00923C09" w:rsidRPr="003C13DA" w:rsidRDefault="00923C09" w:rsidP="00923C09">
      <w:pPr>
        <w:pStyle w:val="aa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>реализовывать собственные творческие замыслы через понимание целей;</w:t>
      </w:r>
    </w:p>
    <w:p w:rsidR="00923C09" w:rsidRPr="003C13DA" w:rsidRDefault="00923C09" w:rsidP="00923C09">
      <w:pPr>
        <w:pStyle w:val="aa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lastRenderedPageBreak/>
        <w:t>выбирать способы решения проблем поискового характера;</w:t>
      </w:r>
    </w:p>
    <w:p w:rsidR="00923C09" w:rsidRPr="003C13DA" w:rsidRDefault="00923C09" w:rsidP="00923C09">
      <w:pPr>
        <w:pStyle w:val="aa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3C13DA">
        <w:rPr>
          <w:color w:val="000000"/>
          <w:sz w:val="28"/>
          <w:szCs w:val="28"/>
        </w:rPr>
        <w:t>неуспешности</w:t>
      </w:r>
      <w:proofErr w:type="spellEnd"/>
      <w:r w:rsidRPr="003C13DA">
        <w:rPr>
          <w:color w:val="000000"/>
          <w:sz w:val="28"/>
          <w:szCs w:val="28"/>
        </w:rPr>
        <w:t>, умение контролировать свои действия;</w:t>
      </w:r>
    </w:p>
    <w:p w:rsidR="00923C09" w:rsidRPr="003C13DA" w:rsidRDefault="00923C09" w:rsidP="00AF67B6">
      <w:pPr>
        <w:pStyle w:val="aa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color w:val="000000"/>
          <w:sz w:val="28"/>
          <w:szCs w:val="28"/>
        </w:rPr>
        <w:t xml:space="preserve">уметь воспринимать окружающий мир во всём его социальном, культурном и </w:t>
      </w:r>
      <w:proofErr w:type="gramStart"/>
      <w:r w:rsidRPr="003C13DA">
        <w:rPr>
          <w:b/>
          <w:bCs/>
          <w:color w:val="000000"/>
          <w:sz w:val="28"/>
          <w:szCs w:val="28"/>
        </w:rPr>
        <w:t>Познавательные</w:t>
      </w:r>
      <w:proofErr w:type="gramEnd"/>
      <w:r w:rsidRPr="003C13DA">
        <w:rPr>
          <w:b/>
          <w:bCs/>
          <w:color w:val="000000"/>
          <w:sz w:val="28"/>
          <w:szCs w:val="28"/>
        </w:rPr>
        <w:t xml:space="preserve"> УУД</w:t>
      </w:r>
    </w:p>
    <w:p w:rsidR="00923C09" w:rsidRPr="003C13DA" w:rsidRDefault="00923C09" w:rsidP="00923C09">
      <w:pPr>
        <w:pStyle w:val="aa"/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b/>
          <w:bCs/>
          <w:color w:val="000000"/>
          <w:sz w:val="28"/>
          <w:szCs w:val="28"/>
        </w:rPr>
        <w:t>Ученик к концу 4 класса научится: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 xml:space="preserve">подбирать и читать стихи о родном крае, о России, созвучные музыкальным </w:t>
      </w:r>
      <w:bookmarkStart w:id="0" w:name="_GoBack"/>
      <w:bookmarkEnd w:id="0"/>
      <w:r w:rsidRPr="003C13DA">
        <w:rPr>
          <w:i/>
          <w:iCs/>
          <w:color w:val="000000"/>
          <w:sz w:val="28"/>
          <w:szCs w:val="28"/>
        </w:rPr>
        <w:t xml:space="preserve">произведениям, </w:t>
      </w:r>
      <w:proofErr w:type="gramStart"/>
      <w:r w:rsidRPr="003C13DA">
        <w:rPr>
          <w:i/>
          <w:iCs/>
          <w:color w:val="000000"/>
          <w:sz w:val="28"/>
          <w:szCs w:val="28"/>
        </w:rPr>
        <w:t>прозвучавших</w:t>
      </w:r>
      <w:proofErr w:type="gramEnd"/>
      <w:r w:rsidRPr="003C13DA">
        <w:rPr>
          <w:i/>
          <w:iCs/>
          <w:color w:val="000000"/>
          <w:sz w:val="28"/>
          <w:szCs w:val="28"/>
        </w:rPr>
        <w:t xml:space="preserve"> на уроке;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узнавать</w:t>
      </w:r>
      <w:r w:rsidRPr="003C13D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C13DA">
        <w:rPr>
          <w:i/>
          <w:iCs/>
          <w:color w:val="000000"/>
          <w:sz w:val="28"/>
          <w:szCs w:val="28"/>
        </w:rPr>
        <w:t>названия изученных произведений и их авторов; названия изученных жанров и форм музыки (кант, кантата);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 xml:space="preserve">понимать названия изученных произведений и их авторов, выразительность и изобразительность музыкальной интонации; смысл понятий: </w:t>
      </w:r>
      <w:proofErr w:type="spellStart"/>
      <w:r w:rsidRPr="003C13DA">
        <w:rPr>
          <w:i/>
          <w:iCs/>
          <w:color w:val="000000"/>
          <w:sz w:val="28"/>
          <w:szCs w:val="28"/>
        </w:rPr>
        <w:t>песенность</w:t>
      </w:r>
      <w:proofErr w:type="spellEnd"/>
      <w:proofErr w:type="gramStart"/>
      <w:r w:rsidRPr="003C13DA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3C13D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C13DA">
        <w:rPr>
          <w:i/>
          <w:iCs/>
          <w:color w:val="000000"/>
          <w:sz w:val="28"/>
          <w:szCs w:val="28"/>
        </w:rPr>
        <w:t>танцевальность</w:t>
      </w:r>
      <w:proofErr w:type="spellEnd"/>
      <w:r w:rsidRPr="003C13D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3C13DA">
        <w:rPr>
          <w:i/>
          <w:iCs/>
          <w:color w:val="000000"/>
          <w:sz w:val="28"/>
          <w:szCs w:val="28"/>
        </w:rPr>
        <w:t>маршевость</w:t>
      </w:r>
      <w:proofErr w:type="spellEnd"/>
      <w:r w:rsidRPr="003C13DA">
        <w:rPr>
          <w:i/>
          <w:iCs/>
          <w:color w:val="000000"/>
          <w:sz w:val="28"/>
          <w:szCs w:val="28"/>
        </w:rPr>
        <w:t>, музыкальная живопись;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анализировать и соотносить выразительные и изобразительные интонации;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познавать разнообразные стороны жизни русского человека, его религиозные убеждения и</w:t>
      </w:r>
      <w:r w:rsidRPr="003C13D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C13DA">
        <w:rPr>
          <w:i/>
          <w:iCs/>
          <w:color w:val="000000"/>
          <w:sz w:val="28"/>
          <w:szCs w:val="28"/>
        </w:rPr>
        <w:t>традиции, через музыкально-художественные образы;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передавать настроение музыки в пластическом движении, пении, давать определения общего характера музыки;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рассказывать сюжеты литературных произведений положенных в основу знакомых опер и балетов;</w:t>
      </w:r>
    </w:p>
    <w:p w:rsidR="00923C09" w:rsidRPr="003C13DA" w:rsidRDefault="00923C09" w:rsidP="00923C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color w:val="000000"/>
          <w:sz w:val="28"/>
          <w:szCs w:val="28"/>
        </w:rPr>
      </w:pPr>
      <w:r w:rsidRPr="003C13DA">
        <w:rPr>
          <w:i/>
          <w:iCs/>
          <w:color w:val="000000"/>
          <w:sz w:val="28"/>
          <w:szCs w:val="28"/>
        </w:rPr>
        <w:t>узнавать тембры инструментов симфонического оркестра.</w:t>
      </w:r>
    </w:p>
    <w:p w:rsidR="00923C09" w:rsidRDefault="00923C09" w:rsidP="003C13DA">
      <w:pPr>
        <w:spacing w:before="120" w:after="12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23C09" w:rsidRDefault="00923C09" w:rsidP="003C13DA">
      <w:pPr>
        <w:spacing w:before="120" w:after="12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23C09" w:rsidRDefault="00923C09" w:rsidP="003C13DA">
      <w:pPr>
        <w:spacing w:before="120" w:after="12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23C09" w:rsidRDefault="00923C09" w:rsidP="003C13DA">
      <w:pPr>
        <w:spacing w:before="120" w:after="12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23C09" w:rsidRDefault="00923C09" w:rsidP="003C13DA">
      <w:pPr>
        <w:spacing w:before="120" w:after="12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23C09" w:rsidRPr="003C13DA" w:rsidRDefault="00923C09" w:rsidP="00AF67B6">
      <w:pPr>
        <w:spacing w:before="120"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923C09" w:rsidRPr="003C13DA" w:rsidSect="003C13D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77" w:rsidRDefault="00393777" w:rsidP="00AF67B6">
      <w:pPr>
        <w:spacing w:after="0" w:line="240" w:lineRule="auto"/>
      </w:pPr>
      <w:r>
        <w:separator/>
      </w:r>
    </w:p>
  </w:endnote>
  <w:endnote w:type="continuationSeparator" w:id="0">
    <w:p w:rsidR="00393777" w:rsidRDefault="00393777" w:rsidP="00AF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672062"/>
      <w:docPartObj>
        <w:docPartGallery w:val="Page Numbers (Bottom of Page)"/>
        <w:docPartUnique/>
      </w:docPartObj>
    </w:sdtPr>
    <w:sdtEndPr/>
    <w:sdtContent>
      <w:p w:rsidR="00AF67B6" w:rsidRDefault="00AF67B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FEB">
          <w:rPr>
            <w:noProof/>
          </w:rPr>
          <w:t>6</w:t>
        </w:r>
        <w:r>
          <w:fldChar w:fldCharType="end"/>
        </w:r>
      </w:p>
    </w:sdtContent>
  </w:sdt>
  <w:p w:rsidR="00AF67B6" w:rsidRDefault="00AF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77" w:rsidRDefault="00393777" w:rsidP="00AF67B6">
      <w:pPr>
        <w:spacing w:after="0" w:line="240" w:lineRule="auto"/>
      </w:pPr>
      <w:r>
        <w:separator/>
      </w:r>
    </w:p>
  </w:footnote>
  <w:footnote w:type="continuationSeparator" w:id="0">
    <w:p w:rsidR="00393777" w:rsidRDefault="00393777" w:rsidP="00AF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5B17"/>
    <w:multiLevelType w:val="multilevel"/>
    <w:tmpl w:val="87D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A0071"/>
    <w:multiLevelType w:val="hybridMultilevel"/>
    <w:tmpl w:val="FFDEB5FE"/>
    <w:lvl w:ilvl="0" w:tplc="D57A2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E5549"/>
    <w:multiLevelType w:val="hybridMultilevel"/>
    <w:tmpl w:val="0D304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FD3998"/>
    <w:multiLevelType w:val="multilevel"/>
    <w:tmpl w:val="898A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96F16"/>
    <w:multiLevelType w:val="multilevel"/>
    <w:tmpl w:val="D118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223CC"/>
    <w:multiLevelType w:val="multilevel"/>
    <w:tmpl w:val="10F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11495"/>
    <w:multiLevelType w:val="multilevel"/>
    <w:tmpl w:val="AD7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D796F"/>
    <w:multiLevelType w:val="multilevel"/>
    <w:tmpl w:val="E804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C676A"/>
    <w:multiLevelType w:val="multilevel"/>
    <w:tmpl w:val="3364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F7EBA"/>
    <w:multiLevelType w:val="multilevel"/>
    <w:tmpl w:val="14BE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71D4C"/>
    <w:multiLevelType w:val="multilevel"/>
    <w:tmpl w:val="6204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0B1AF6"/>
    <w:multiLevelType w:val="multilevel"/>
    <w:tmpl w:val="1A10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CB"/>
    <w:rsid w:val="000E3FEB"/>
    <w:rsid w:val="000F2023"/>
    <w:rsid w:val="001A3428"/>
    <w:rsid w:val="002F7B95"/>
    <w:rsid w:val="00393777"/>
    <w:rsid w:val="003C13DA"/>
    <w:rsid w:val="00404D09"/>
    <w:rsid w:val="004A5C4A"/>
    <w:rsid w:val="004B153F"/>
    <w:rsid w:val="00517EDF"/>
    <w:rsid w:val="005A01DA"/>
    <w:rsid w:val="00605273"/>
    <w:rsid w:val="00644A11"/>
    <w:rsid w:val="0065731F"/>
    <w:rsid w:val="006F1916"/>
    <w:rsid w:val="00705102"/>
    <w:rsid w:val="007F2C1D"/>
    <w:rsid w:val="0081569D"/>
    <w:rsid w:val="008B1487"/>
    <w:rsid w:val="008D2BCB"/>
    <w:rsid w:val="00923C09"/>
    <w:rsid w:val="009C7AC5"/>
    <w:rsid w:val="00A0047C"/>
    <w:rsid w:val="00AF67B6"/>
    <w:rsid w:val="00B20727"/>
    <w:rsid w:val="00BF15DF"/>
    <w:rsid w:val="00D70496"/>
    <w:rsid w:val="00DC7103"/>
    <w:rsid w:val="00F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3F3ED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7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3F3ED"/>
      <w:lang w:eastAsia="en-US"/>
    </w:rPr>
  </w:style>
  <w:style w:type="paragraph" w:styleId="3">
    <w:name w:val="heading 3"/>
    <w:basedOn w:val="a"/>
    <w:link w:val="30"/>
    <w:uiPriority w:val="9"/>
    <w:qFormat/>
    <w:rsid w:val="00657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573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  <w:shd w:val="clear" w:color="auto" w:fill="F3F3ED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57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19"/>
      <w:szCs w:val="19"/>
      <w:shd w:val="clear" w:color="auto" w:fill="F3F3E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7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731F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  <w:style w:type="character" w:styleId="a3">
    <w:name w:val="Strong"/>
    <w:basedOn w:val="a0"/>
    <w:uiPriority w:val="22"/>
    <w:qFormat/>
    <w:rsid w:val="0065731F"/>
    <w:rPr>
      <w:b/>
      <w:bCs/>
    </w:rPr>
  </w:style>
  <w:style w:type="character" w:styleId="a4">
    <w:name w:val="Emphasis"/>
    <w:basedOn w:val="a0"/>
    <w:uiPriority w:val="20"/>
    <w:qFormat/>
    <w:rsid w:val="0065731F"/>
    <w:rPr>
      <w:i/>
      <w:iCs/>
    </w:rPr>
  </w:style>
  <w:style w:type="paragraph" w:styleId="a5">
    <w:name w:val="No Spacing"/>
    <w:link w:val="a6"/>
    <w:uiPriority w:val="1"/>
    <w:qFormat/>
    <w:rsid w:val="0065731F"/>
    <w:pPr>
      <w:spacing w:after="0" w:line="240" w:lineRule="auto"/>
    </w:pPr>
    <w:rPr>
      <w:rFonts w:ascii="Georgia" w:hAnsi="Georgia"/>
      <w:color w:val="000000"/>
      <w:sz w:val="19"/>
      <w:szCs w:val="19"/>
      <w:shd w:val="clear" w:color="auto" w:fill="F3F3ED"/>
    </w:rPr>
  </w:style>
  <w:style w:type="character" w:customStyle="1" w:styleId="10">
    <w:name w:val="Заголовок 1 Знак"/>
    <w:basedOn w:val="a0"/>
    <w:link w:val="1"/>
    <w:uiPriority w:val="9"/>
    <w:rsid w:val="00657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5731F"/>
    <w:rPr>
      <w:rFonts w:asciiTheme="majorHAnsi" w:eastAsiaTheme="majorEastAsia" w:hAnsiTheme="majorHAnsi" w:cstheme="majorBidi"/>
      <w:color w:val="243F60" w:themeColor="accent1" w:themeShade="7F"/>
      <w:sz w:val="19"/>
      <w:szCs w:val="19"/>
    </w:rPr>
  </w:style>
  <w:style w:type="paragraph" w:styleId="a7">
    <w:name w:val="Plain Text"/>
    <w:basedOn w:val="a"/>
    <w:link w:val="a8"/>
    <w:uiPriority w:val="99"/>
    <w:semiHidden/>
    <w:unhideWhenUsed/>
    <w:rsid w:val="008D2BCB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8D2BCB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D2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D2BCB"/>
    <w:rPr>
      <w:rFonts w:ascii="Tahoma" w:hAnsi="Tahoma" w:cs="Tahoma" w:hint="default"/>
      <w:b/>
      <w:bCs/>
      <w:i/>
      <w:iCs/>
      <w:spacing w:val="10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8D2BCB"/>
    <w:rPr>
      <w:rFonts w:ascii="Georgia" w:hAnsi="Georgia"/>
      <w:color w:val="000000"/>
      <w:sz w:val="19"/>
      <w:szCs w:val="19"/>
    </w:rPr>
  </w:style>
  <w:style w:type="paragraph" w:styleId="aa">
    <w:name w:val="Normal (Web)"/>
    <w:basedOn w:val="a"/>
    <w:uiPriority w:val="99"/>
    <w:unhideWhenUsed/>
    <w:rsid w:val="0070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5102"/>
  </w:style>
  <w:style w:type="paragraph" w:styleId="ab">
    <w:name w:val="header"/>
    <w:basedOn w:val="a"/>
    <w:link w:val="ac"/>
    <w:uiPriority w:val="99"/>
    <w:unhideWhenUsed/>
    <w:rsid w:val="00AF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67B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F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67B6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7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8A0D8-26C1-4DE8-A3CB-E4807009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2017-09-03T18:23:00Z</cp:lastPrinted>
  <dcterms:created xsi:type="dcterms:W3CDTF">2016-09-11T12:30:00Z</dcterms:created>
  <dcterms:modified xsi:type="dcterms:W3CDTF">2017-10-22T17:28:00Z</dcterms:modified>
</cp:coreProperties>
</file>